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290B" w:rsidRDefault="00F8290B" w:rsidP="00F8290B">
      <w:pPr>
        <w:spacing w:line="240" w:lineRule="atLeast"/>
        <w:contextualSpacing/>
        <w:jc w:val="center"/>
        <w:rPr>
          <w:rFonts w:ascii="Times New Roman" w:hAnsi="Times New Roman"/>
          <w:b/>
          <w:sz w:val="24"/>
        </w:rPr>
      </w:pPr>
      <w:r>
        <w:rPr>
          <w:rFonts w:ascii="Times New Roman" w:hAnsi="Times New Roman"/>
          <w:b/>
          <w:sz w:val="24"/>
        </w:rPr>
        <w:t xml:space="preserve">ВІННИЦЬКИЙ НАЦІОНАЛЬНИЙ МЕДИЧНИЙ </w:t>
      </w:r>
      <w:r>
        <w:rPr>
          <w:rFonts w:ascii="Times New Roman" w:hAnsi="Times New Roman"/>
          <w:b/>
          <w:sz w:val="24"/>
          <w:lang w:val="uk-UA"/>
        </w:rPr>
        <w:t>УНІВЕРСИТЕТ</w:t>
      </w:r>
    </w:p>
    <w:p w:rsidR="00F8290B" w:rsidRPr="00B87D82" w:rsidRDefault="00CA4AFA" w:rsidP="00F8290B">
      <w:pPr>
        <w:spacing w:line="240" w:lineRule="atLeast"/>
        <w:contextualSpacing/>
        <w:jc w:val="center"/>
        <w:rPr>
          <w:rFonts w:ascii="Times New Roman" w:hAnsi="Times New Roman"/>
          <w:b/>
          <w:sz w:val="24"/>
        </w:rPr>
      </w:pPr>
      <w:r>
        <w:rPr>
          <w:rFonts w:ascii="Times New Roman" w:hAnsi="Times New Roman"/>
          <w:b/>
          <w:sz w:val="24"/>
          <w:lang w:val="uk-UA"/>
        </w:rPr>
        <w:t>ім.</w:t>
      </w:r>
      <w:r w:rsidR="00F8290B">
        <w:rPr>
          <w:rFonts w:ascii="Times New Roman" w:hAnsi="Times New Roman"/>
          <w:b/>
          <w:sz w:val="24"/>
        </w:rPr>
        <w:t xml:space="preserve"> М.І. ПИРОГОВА</w:t>
      </w:r>
    </w:p>
    <w:p w:rsidR="00F8290B" w:rsidRDefault="00F8290B" w:rsidP="00F8290B">
      <w:pPr>
        <w:spacing w:line="240" w:lineRule="atLeast"/>
        <w:contextualSpacing/>
        <w:jc w:val="left"/>
        <w:rPr>
          <w:rFonts w:ascii="Times New Roman" w:hAnsi="Times New Roman"/>
          <w:b/>
          <w:sz w:val="24"/>
        </w:rPr>
      </w:pPr>
    </w:p>
    <w:p w:rsidR="00F8290B" w:rsidRDefault="00F8290B" w:rsidP="00F8290B">
      <w:pPr>
        <w:spacing w:line="240" w:lineRule="atLeast"/>
        <w:contextualSpacing/>
        <w:jc w:val="left"/>
        <w:rPr>
          <w:rFonts w:ascii="Times New Roman" w:hAnsi="Times New Roman"/>
          <w:b/>
          <w:sz w:val="24"/>
        </w:rPr>
      </w:pPr>
    </w:p>
    <w:p w:rsidR="00F8290B" w:rsidRPr="00DD6960" w:rsidRDefault="00F8290B" w:rsidP="00F8290B">
      <w:pPr>
        <w:spacing w:line="240" w:lineRule="atLeast"/>
        <w:contextualSpacing/>
        <w:jc w:val="left"/>
        <w:rPr>
          <w:rFonts w:ascii="Times New Roman" w:hAnsi="Times New Roman"/>
          <w:b/>
          <w:sz w:val="24"/>
          <w:lang w:val="uk-UA"/>
        </w:rPr>
      </w:pPr>
    </w:p>
    <w:p w:rsidR="00F8290B" w:rsidRDefault="00F8290B" w:rsidP="00F8290B">
      <w:pPr>
        <w:spacing w:line="240" w:lineRule="atLeast"/>
        <w:contextualSpacing/>
        <w:jc w:val="left"/>
        <w:rPr>
          <w:rFonts w:ascii="Times New Roman" w:hAnsi="Times New Roman"/>
          <w:b/>
          <w:sz w:val="24"/>
          <w:lang w:val="uk-UA"/>
        </w:rPr>
      </w:pPr>
    </w:p>
    <w:p w:rsidR="00F8290B" w:rsidRDefault="00F8290B" w:rsidP="00F8290B">
      <w:pPr>
        <w:spacing w:line="240" w:lineRule="atLeast"/>
        <w:contextualSpacing/>
        <w:rPr>
          <w:rFonts w:ascii="Times New Roman" w:hAnsi="Times New Roman"/>
          <w:b/>
          <w:sz w:val="24"/>
          <w:lang w:val="uk-UA"/>
        </w:rPr>
      </w:pPr>
    </w:p>
    <w:p w:rsidR="00F8290B" w:rsidRDefault="00F8290B" w:rsidP="00F8290B">
      <w:pPr>
        <w:spacing w:line="240" w:lineRule="atLeast"/>
        <w:contextualSpacing/>
        <w:rPr>
          <w:rFonts w:ascii="Times New Roman" w:hAnsi="Times New Roman"/>
          <w:b/>
          <w:sz w:val="24"/>
          <w:lang w:val="uk-UA"/>
        </w:rPr>
      </w:pPr>
    </w:p>
    <w:p w:rsidR="00F8290B" w:rsidRDefault="00F8290B" w:rsidP="00F8290B">
      <w:pPr>
        <w:spacing w:line="240" w:lineRule="atLeast"/>
        <w:contextualSpacing/>
        <w:rPr>
          <w:rFonts w:ascii="Times New Roman" w:hAnsi="Times New Roman"/>
          <w:b/>
          <w:sz w:val="24"/>
          <w:lang w:val="uk-UA"/>
        </w:rPr>
      </w:pPr>
    </w:p>
    <w:p w:rsidR="00F8290B" w:rsidRDefault="00F8290B" w:rsidP="00F8290B">
      <w:pPr>
        <w:spacing w:line="240" w:lineRule="atLeast"/>
        <w:contextualSpacing/>
        <w:rPr>
          <w:rFonts w:ascii="Times New Roman" w:hAnsi="Times New Roman"/>
          <w:b/>
          <w:sz w:val="24"/>
          <w:lang w:val="uk-UA"/>
        </w:rPr>
      </w:pPr>
    </w:p>
    <w:p w:rsidR="00F8290B" w:rsidRDefault="00F8290B" w:rsidP="00F8290B">
      <w:pPr>
        <w:spacing w:line="240" w:lineRule="atLeast"/>
        <w:contextualSpacing/>
        <w:rPr>
          <w:rFonts w:ascii="Times New Roman" w:hAnsi="Times New Roman"/>
          <w:b/>
          <w:sz w:val="24"/>
          <w:lang w:val="uk-UA"/>
        </w:rPr>
      </w:pPr>
    </w:p>
    <w:p w:rsidR="00F8290B" w:rsidRDefault="00F8290B" w:rsidP="00F8290B">
      <w:pPr>
        <w:spacing w:line="240" w:lineRule="atLeast"/>
        <w:contextualSpacing/>
        <w:rPr>
          <w:rFonts w:ascii="Times New Roman" w:hAnsi="Times New Roman"/>
          <w:b/>
          <w:sz w:val="24"/>
          <w:lang w:val="uk-UA"/>
        </w:rPr>
      </w:pPr>
    </w:p>
    <w:p w:rsidR="00F8290B" w:rsidRDefault="00F8290B" w:rsidP="00F8290B">
      <w:pPr>
        <w:spacing w:line="240" w:lineRule="atLeast"/>
        <w:contextualSpacing/>
        <w:jc w:val="left"/>
        <w:rPr>
          <w:rFonts w:ascii="Times New Roman" w:hAnsi="Times New Roman"/>
          <w:b/>
          <w:sz w:val="24"/>
          <w:lang w:val="uk-UA"/>
        </w:rPr>
      </w:pPr>
      <w:bookmarkStart w:id="0" w:name="_GoBack"/>
      <w:bookmarkEnd w:id="0"/>
    </w:p>
    <w:p w:rsidR="00F8290B" w:rsidRPr="00DD6960" w:rsidRDefault="00F8290B" w:rsidP="00F8290B">
      <w:pPr>
        <w:spacing w:line="240" w:lineRule="atLeast"/>
        <w:contextualSpacing/>
        <w:jc w:val="left"/>
        <w:rPr>
          <w:rFonts w:ascii="Times New Roman" w:hAnsi="Times New Roman"/>
          <w:b/>
          <w:sz w:val="24"/>
          <w:lang w:val="uk-UA"/>
        </w:rPr>
      </w:pPr>
    </w:p>
    <w:p w:rsidR="00F8290B" w:rsidRPr="00D52F76" w:rsidRDefault="00F8290B" w:rsidP="00F8290B">
      <w:pPr>
        <w:spacing w:line="240" w:lineRule="atLeast"/>
        <w:contextualSpacing/>
        <w:jc w:val="center"/>
        <w:rPr>
          <w:rFonts w:ascii="Times New Roman" w:hAnsi="Times New Roman"/>
          <w:b/>
          <w:sz w:val="40"/>
          <w:szCs w:val="40"/>
          <w:lang w:val="uk-UA"/>
        </w:rPr>
      </w:pPr>
      <w:r w:rsidRPr="00D52F76">
        <w:rPr>
          <w:rFonts w:ascii="Times New Roman" w:hAnsi="Times New Roman"/>
          <w:b/>
          <w:sz w:val="40"/>
          <w:szCs w:val="40"/>
          <w:lang w:val="uk-UA"/>
        </w:rPr>
        <w:t>ІНТЕРНАТУРА</w:t>
      </w:r>
    </w:p>
    <w:p w:rsidR="00F8290B" w:rsidRPr="00B87D82" w:rsidRDefault="00F8290B" w:rsidP="00F8290B">
      <w:pPr>
        <w:spacing w:line="240" w:lineRule="atLeast"/>
        <w:contextualSpacing/>
        <w:jc w:val="center"/>
        <w:rPr>
          <w:rFonts w:ascii="Times New Roman" w:hAnsi="Times New Roman"/>
          <w:b/>
          <w:sz w:val="24"/>
          <w:lang w:val="uk-UA"/>
        </w:rPr>
      </w:pPr>
      <w:r>
        <w:rPr>
          <w:rFonts w:ascii="Times New Roman" w:hAnsi="Times New Roman"/>
          <w:b/>
          <w:sz w:val="24"/>
          <w:lang w:val="uk-UA"/>
        </w:rPr>
        <w:t>˝ДИТЯЧА ХІРУРГІЯ˝</w:t>
      </w:r>
    </w:p>
    <w:p w:rsidR="00F8290B" w:rsidRPr="00D52F76" w:rsidRDefault="00F8290B" w:rsidP="00F8290B">
      <w:pPr>
        <w:spacing w:line="240" w:lineRule="atLeast"/>
        <w:contextualSpacing/>
        <w:jc w:val="left"/>
        <w:rPr>
          <w:rFonts w:ascii="Times New Roman" w:hAnsi="Times New Roman"/>
          <w:b/>
          <w:sz w:val="24"/>
          <w:lang w:val="uk-UA"/>
        </w:rPr>
      </w:pPr>
    </w:p>
    <w:p w:rsidR="00F8290B" w:rsidRPr="00D52F76" w:rsidRDefault="00F8290B" w:rsidP="00F8290B">
      <w:pPr>
        <w:spacing w:line="240" w:lineRule="atLeast"/>
        <w:contextualSpacing/>
        <w:jc w:val="left"/>
        <w:rPr>
          <w:rFonts w:ascii="Times New Roman" w:hAnsi="Times New Roman"/>
          <w:b/>
          <w:sz w:val="24"/>
          <w:lang w:val="uk-UA"/>
        </w:rPr>
      </w:pPr>
    </w:p>
    <w:p w:rsidR="00F8290B" w:rsidRPr="00D52F76" w:rsidRDefault="00F8290B" w:rsidP="00F8290B">
      <w:pPr>
        <w:spacing w:line="240" w:lineRule="atLeast"/>
        <w:contextualSpacing/>
        <w:jc w:val="left"/>
        <w:rPr>
          <w:rFonts w:ascii="Times New Roman" w:hAnsi="Times New Roman"/>
          <w:b/>
          <w:sz w:val="24"/>
          <w:lang w:val="uk-UA"/>
        </w:rPr>
      </w:pPr>
    </w:p>
    <w:p w:rsidR="00F8290B" w:rsidRPr="00D52F76" w:rsidRDefault="00F8290B" w:rsidP="00F8290B">
      <w:pPr>
        <w:spacing w:line="240" w:lineRule="atLeast"/>
        <w:contextualSpacing/>
        <w:jc w:val="left"/>
        <w:rPr>
          <w:rFonts w:ascii="Times New Roman" w:hAnsi="Times New Roman"/>
          <w:b/>
          <w:sz w:val="24"/>
          <w:lang w:val="uk-UA"/>
        </w:rPr>
      </w:pPr>
    </w:p>
    <w:p w:rsidR="00F8290B" w:rsidRPr="00D52F76" w:rsidRDefault="00F8290B" w:rsidP="00F8290B">
      <w:pPr>
        <w:spacing w:line="240" w:lineRule="atLeast"/>
        <w:contextualSpacing/>
        <w:jc w:val="left"/>
        <w:rPr>
          <w:rFonts w:ascii="Times New Roman" w:hAnsi="Times New Roman"/>
          <w:b/>
          <w:sz w:val="24"/>
          <w:lang w:val="uk-UA"/>
        </w:rPr>
      </w:pPr>
    </w:p>
    <w:p w:rsidR="00F8290B" w:rsidRDefault="00F8290B" w:rsidP="00F8290B">
      <w:pPr>
        <w:spacing w:line="240" w:lineRule="atLeast"/>
        <w:contextualSpacing/>
        <w:jc w:val="center"/>
        <w:rPr>
          <w:rFonts w:ascii="Times New Roman" w:hAnsi="Times New Roman"/>
          <w:b/>
          <w:sz w:val="24"/>
          <w:lang w:val="uk-UA"/>
        </w:rPr>
      </w:pPr>
    </w:p>
    <w:p w:rsidR="00F8290B" w:rsidRDefault="00F8290B" w:rsidP="00F8290B">
      <w:pPr>
        <w:spacing w:line="240" w:lineRule="atLeast"/>
        <w:contextualSpacing/>
        <w:jc w:val="left"/>
        <w:rPr>
          <w:rFonts w:ascii="Times New Roman" w:hAnsi="Times New Roman"/>
          <w:b/>
          <w:sz w:val="24"/>
          <w:lang w:val="uk-UA"/>
        </w:rPr>
      </w:pPr>
    </w:p>
    <w:p w:rsidR="00F8290B" w:rsidRDefault="00F8290B" w:rsidP="00F8290B">
      <w:pPr>
        <w:spacing w:line="240" w:lineRule="atLeast"/>
        <w:contextualSpacing/>
        <w:jc w:val="left"/>
        <w:rPr>
          <w:rFonts w:ascii="Times New Roman" w:hAnsi="Times New Roman"/>
          <w:b/>
          <w:sz w:val="24"/>
          <w:lang w:val="uk-UA"/>
        </w:rPr>
      </w:pPr>
    </w:p>
    <w:p w:rsidR="00F8290B" w:rsidRDefault="00F8290B" w:rsidP="00F8290B">
      <w:pPr>
        <w:spacing w:line="240" w:lineRule="atLeast"/>
        <w:contextualSpacing/>
        <w:jc w:val="left"/>
        <w:rPr>
          <w:rFonts w:ascii="Times New Roman" w:hAnsi="Times New Roman"/>
          <w:b/>
          <w:sz w:val="24"/>
          <w:lang w:val="uk-UA"/>
        </w:rPr>
      </w:pPr>
    </w:p>
    <w:p w:rsidR="00F8290B" w:rsidRDefault="00F8290B" w:rsidP="00F8290B">
      <w:pPr>
        <w:spacing w:line="240" w:lineRule="atLeast"/>
        <w:contextualSpacing/>
        <w:jc w:val="left"/>
        <w:rPr>
          <w:rFonts w:ascii="Times New Roman" w:hAnsi="Times New Roman"/>
          <w:b/>
          <w:sz w:val="24"/>
          <w:lang w:val="uk-UA"/>
        </w:rPr>
      </w:pPr>
    </w:p>
    <w:p w:rsidR="00F8290B" w:rsidRDefault="00F8290B" w:rsidP="00F8290B">
      <w:pPr>
        <w:spacing w:line="240" w:lineRule="atLeast"/>
        <w:contextualSpacing/>
        <w:jc w:val="left"/>
        <w:rPr>
          <w:rFonts w:ascii="Times New Roman" w:hAnsi="Times New Roman"/>
          <w:b/>
          <w:sz w:val="24"/>
          <w:lang w:val="uk-UA"/>
        </w:rPr>
      </w:pPr>
    </w:p>
    <w:p w:rsidR="00F8290B" w:rsidRPr="00BB5366" w:rsidRDefault="00F8290B" w:rsidP="00F8290B">
      <w:pPr>
        <w:spacing w:line="240" w:lineRule="atLeast"/>
        <w:contextualSpacing/>
        <w:jc w:val="left"/>
        <w:rPr>
          <w:rFonts w:ascii="Times New Roman" w:hAnsi="Times New Roman"/>
          <w:b/>
          <w:sz w:val="24"/>
        </w:rPr>
      </w:pPr>
    </w:p>
    <w:p w:rsidR="00F8290B" w:rsidRPr="00DD6960" w:rsidRDefault="00F8290B" w:rsidP="00F8290B">
      <w:pPr>
        <w:spacing w:line="240" w:lineRule="atLeast"/>
        <w:contextualSpacing/>
        <w:jc w:val="left"/>
        <w:rPr>
          <w:rFonts w:ascii="Times New Roman" w:hAnsi="Times New Roman"/>
          <w:b/>
          <w:sz w:val="24"/>
          <w:lang w:val="uk-UA"/>
        </w:rPr>
      </w:pPr>
    </w:p>
    <w:p w:rsidR="00F8290B" w:rsidRPr="00D52F76" w:rsidRDefault="00F8290B" w:rsidP="00F8290B">
      <w:pPr>
        <w:spacing w:line="240" w:lineRule="atLeast"/>
        <w:contextualSpacing/>
        <w:jc w:val="left"/>
        <w:rPr>
          <w:rFonts w:ascii="Times New Roman" w:hAnsi="Times New Roman"/>
          <w:b/>
          <w:sz w:val="24"/>
          <w:lang w:val="uk-UA"/>
        </w:rPr>
      </w:pPr>
    </w:p>
    <w:p w:rsidR="00F8290B" w:rsidRPr="00BB5366" w:rsidRDefault="00F8290B" w:rsidP="00F8290B">
      <w:pPr>
        <w:jc w:val="center"/>
        <w:rPr>
          <w:rFonts w:ascii="Times New Roman" w:hAnsi="Times New Roman"/>
          <w:b/>
          <w:caps/>
          <w:sz w:val="28"/>
          <w:szCs w:val="28"/>
          <w:lang w:val="uk-UA"/>
        </w:rPr>
      </w:pPr>
      <w:r w:rsidRPr="00D52F76">
        <w:rPr>
          <w:rFonts w:ascii="Times New Roman" w:hAnsi="Times New Roman"/>
          <w:b/>
          <w:sz w:val="56"/>
          <w:szCs w:val="56"/>
          <w:lang w:val="uk-UA"/>
        </w:rPr>
        <w:t>Лекція</w:t>
      </w:r>
      <w:r>
        <w:rPr>
          <w:rFonts w:ascii="Times New Roman" w:hAnsi="Times New Roman"/>
          <w:b/>
          <w:sz w:val="52"/>
          <w:szCs w:val="52"/>
          <w:lang w:val="uk-UA"/>
        </w:rPr>
        <w:t xml:space="preserve">: </w:t>
      </w:r>
      <w:r w:rsidRPr="00F8290B">
        <w:rPr>
          <w:rFonts w:ascii="Times New Roman" w:hAnsi="Times New Roman"/>
          <w:b/>
          <w:sz w:val="40"/>
          <w:szCs w:val="40"/>
          <w:lang w:val="uk-UA"/>
        </w:rPr>
        <w:t>Гострий та хронічний холецистит. Клініка. Діагностика. Лікування</w:t>
      </w:r>
    </w:p>
    <w:p w:rsidR="00F8290B" w:rsidRDefault="00F8290B" w:rsidP="00F8290B">
      <w:pPr>
        <w:pStyle w:val="a3"/>
        <w:spacing w:line="240" w:lineRule="exact"/>
        <w:contextualSpacing/>
        <w:jc w:val="center"/>
        <w:rPr>
          <w:rFonts w:ascii="Times New Roman" w:hAnsi="Times New Roman"/>
          <w:b/>
          <w:caps/>
          <w:sz w:val="28"/>
          <w:szCs w:val="28"/>
          <w:lang w:val="ru-RU"/>
        </w:rPr>
      </w:pPr>
    </w:p>
    <w:p w:rsidR="00F8290B" w:rsidRDefault="00F8290B" w:rsidP="00F8290B">
      <w:pPr>
        <w:pStyle w:val="a3"/>
        <w:spacing w:line="240" w:lineRule="exact"/>
        <w:contextualSpacing/>
        <w:jc w:val="center"/>
        <w:rPr>
          <w:rFonts w:ascii="Times New Roman" w:hAnsi="Times New Roman"/>
          <w:b/>
          <w:caps/>
          <w:sz w:val="28"/>
          <w:szCs w:val="28"/>
          <w:lang w:val="ru-RU"/>
        </w:rPr>
      </w:pPr>
    </w:p>
    <w:p w:rsidR="00F8290B" w:rsidRDefault="00F8290B" w:rsidP="00F8290B">
      <w:pPr>
        <w:pStyle w:val="a3"/>
        <w:spacing w:line="240" w:lineRule="exact"/>
        <w:contextualSpacing/>
        <w:jc w:val="center"/>
        <w:rPr>
          <w:rFonts w:ascii="Times New Roman" w:hAnsi="Times New Roman"/>
          <w:b/>
          <w:caps/>
          <w:sz w:val="28"/>
          <w:szCs w:val="28"/>
          <w:lang w:val="ru-RU"/>
        </w:rPr>
      </w:pPr>
    </w:p>
    <w:p w:rsidR="00F8290B" w:rsidRDefault="00F8290B" w:rsidP="00F8290B">
      <w:pPr>
        <w:pStyle w:val="a3"/>
        <w:spacing w:line="240" w:lineRule="exact"/>
        <w:contextualSpacing/>
        <w:jc w:val="center"/>
        <w:rPr>
          <w:rFonts w:ascii="Times New Roman" w:hAnsi="Times New Roman"/>
          <w:b/>
          <w:caps/>
          <w:sz w:val="28"/>
          <w:szCs w:val="28"/>
          <w:lang w:val="ru-RU"/>
        </w:rPr>
      </w:pPr>
    </w:p>
    <w:p w:rsidR="00F8290B" w:rsidRDefault="00F8290B" w:rsidP="00F8290B">
      <w:pPr>
        <w:pStyle w:val="a3"/>
        <w:spacing w:line="240" w:lineRule="exact"/>
        <w:contextualSpacing/>
        <w:jc w:val="center"/>
        <w:rPr>
          <w:rFonts w:ascii="Times New Roman" w:hAnsi="Times New Roman"/>
          <w:b/>
          <w:caps/>
          <w:sz w:val="28"/>
          <w:szCs w:val="28"/>
          <w:lang w:val="ru-RU"/>
        </w:rPr>
      </w:pPr>
    </w:p>
    <w:p w:rsidR="00F8290B" w:rsidRDefault="00F8290B" w:rsidP="00F8290B">
      <w:pPr>
        <w:pStyle w:val="a3"/>
        <w:spacing w:line="240" w:lineRule="exact"/>
        <w:contextualSpacing/>
        <w:jc w:val="center"/>
        <w:rPr>
          <w:rFonts w:ascii="Times New Roman" w:hAnsi="Times New Roman"/>
          <w:b/>
          <w:caps/>
          <w:sz w:val="28"/>
          <w:szCs w:val="28"/>
          <w:lang w:val="ru-RU"/>
        </w:rPr>
      </w:pPr>
    </w:p>
    <w:p w:rsidR="00F8290B" w:rsidRDefault="00F8290B" w:rsidP="00F8290B">
      <w:pPr>
        <w:pStyle w:val="a3"/>
        <w:spacing w:line="240" w:lineRule="exact"/>
        <w:contextualSpacing/>
        <w:jc w:val="center"/>
        <w:rPr>
          <w:rFonts w:ascii="Times New Roman" w:hAnsi="Times New Roman"/>
          <w:b/>
          <w:caps/>
          <w:sz w:val="28"/>
          <w:szCs w:val="28"/>
          <w:lang w:val="ru-RU"/>
        </w:rPr>
      </w:pPr>
    </w:p>
    <w:p w:rsidR="00F8290B" w:rsidRDefault="00F8290B" w:rsidP="00F8290B">
      <w:pPr>
        <w:pStyle w:val="a3"/>
        <w:spacing w:line="240" w:lineRule="exact"/>
        <w:contextualSpacing/>
        <w:jc w:val="center"/>
        <w:rPr>
          <w:rFonts w:ascii="Times New Roman" w:hAnsi="Times New Roman"/>
          <w:b/>
          <w:caps/>
          <w:sz w:val="28"/>
          <w:szCs w:val="28"/>
          <w:lang w:val="ru-RU"/>
        </w:rPr>
      </w:pPr>
    </w:p>
    <w:p w:rsidR="00F8290B" w:rsidRDefault="00F8290B" w:rsidP="00F8290B">
      <w:pPr>
        <w:pStyle w:val="a3"/>
        <w:spacing w:line="240" w:lineRule="exact"/>
        <w:contextualSpacing/>
        <w:jc w:val="center"/>
        <w:rPr>
          <w:rFonts w:ascii="Times New Roman" w:hAnsi="Times New Roman"/>
          <w:b/>
          <w:caps/>
          <w:sz w:val="28"/>
          <w:szCs w:val="28"/>
          <w:lang w:val="ru-RU"/>
        </w:rPr>
      </w:pPr>
    </w:p>
    <w:p w:rsidR="00F8290B" w:rsidRDefault="00F8290B" w:rsidP="00F8290B">
      <w:pPr>
        <w:pStyle w:val="a3"/>
        <w:spacing w:line="240" w:lineRule="exact"/>
        <w:contextualSpacing/>
        <w:jc w:val="center"/>
        <w:rPr>
          <w:rFonts w:ascii="Times New Roman" w:hAnsi="Times New Roman"/>
          <w:b/>
          <w:caps/>
          <w:sz w:val="28"/>
          <w:szCs w:val="28"/>
          <w:lang w:val="ru-RU"/>
        </w:rPr>
      </w:pPr>
    </w:p>
    <w:p w:rsidR="00F8290B" w:rsidRDefault="00F8290B" w:rsidP="00F8290B">
      <w:pPr>
        <w:pStyle w:val="a3"/>
        <w:spacing w:line="240" w:lineRule="exact"/>
        <w:contextualSpacing/>
        <w:jc w:val="center"/>
        <w:rPr>
          <w:rFonts w:ascii="Times New Roman" w:hAnsi="Times New Roman"/>
          <w:b/>
          <w:caps/>
          <w:sz w:val="28"/>
          <w:szCs w:val="28"/>
          <w:lang w:val="ru-RU"/>
        </w:rPr>
      </w:pPr>
    </w:p>
    <w:p w:rsidR="00F8290B" w:rsidRDefault="00F8290B" w:rsidP="00F8290B">
      <w:pPr>
        <w:pStyle w:val="a3"/>
        <w:spacing w:line="240" w:lineRule="exact"/>
        <w:contextualSpacing/>
        <w:jc w:val="center"/>
        <w:rPr>
          <w:rFonts w:ascii="Times New Roman" w:hAnsi="Times New Roman"/>
          <w:b/>
          <w:caps/>
          <w:sz w:val="28"/>
          <w:szCs w:val="28"/>
          <w:lang w:val="ru-RU"/>
        </w:rPr>
      </w:pPr>
    </w:p>
    <w:p w:rsidR="00F8290B" w:rsidRDefault="00F8290B" w:rsidP="00F8290B">
      <w:pPr>
        <w:shd w:val="clear" w:color="auto" w:fill="FFFFFF"/>
        <w:ind w:firstLine="709"/>
        <w:jc w:val="center"/>
        <w:rPr>
          <w:b/>
          <w:bCs/>
          <w:color w:val="000000"/>
          <w:sz w:val="28"/>
          <w:szCs w:val="28"/>
          <w:lang w:val="uk-UA"/>
        </w:rPr>
      </w:pPr>
    </w:p>
    <w:p w:rsidR="00F8290B" w:rsidRDefault="00F8290B" w:rsidP="00F8290B">
      <w:pPr>
        <w:shd w:val="clear" w:color="auto" w:fill="FFFFFF"/>
        <w:ind w:firstLine="709"/>
        <w:jc w:val="center"/>
        <w:rPr>
          <w:b/>
          <w:bCs/>
          <w:color w:val="000000"/>
          <w:sz w:val="28"/>
          <w:szCs w:val="28"/>
          <w:lang w:val="uk-UA"/>
        </w:rPr>
      </w:pPr>
    </w:p>
    <w:p w:rsidR="00F8290B" w:rsidRDefault="00F8290B" w:rsidP="00F8290B">
      <w:pPr>
        <w:rPr>
          <w:rFonts w:ascii="Times New Roman" w:hAnsi="Times New Roman"/>
          <w:b/>
          <w:bCs/>
          <w:i/>
          <w:iCs/>
          <w:sz w:val="28"/>
          <w:szCs w:val="28"/>
          <w:u w:val="single"/>
          <w:lang w:val="uk-UA"/>
        </w:rPr>
      </w:pPr>
    </w:p>
    <w:p w:rsidR="00F8290B" w:rsidRDefault="00F8290B" w:rsidP="00C60728">
      <w:pPr>
        <w:jc w:val="center"/>
        <w:rPr>
          <w:rFonts w:ascii="Times New Roman" w:hAnsi="Times New Roman"/>
          <w:b/>
          <w:bCs/>
          <w:i/>
          <w:iCs/>
          <w:sz w:val="28"/>
          <w:szCs w:val="28"/>
          <w:u w:val="single"/>
          <w:lang w:val="uk-UA"/>
        </w:rPr>
      </w:pPr>
    </w:p>
    <w:p w:rsidR="00C60728" w:rsidRPr="002122FB" w:rsidRDefault="00C60728" w:rsidP="00C60728">
      <w:pPr>
        <w:jc w:val="center"/>
        <w:rPr>
          <w:rFonts w:ascii="Times New Roman" w:hAnsi="Times New Roman"/>
          <w:b/>
          <w:bCs/>
          <w:i/>
          <w:iCs/>
          <w:sz w:val="28"/>
          <w:szCs w:val="28"/>
          <w:u w:val="single"/>
          <w:lang w:val="uk-UA"/>
        </w:rPr>
      </w:pPr>
      <w:r w:rsidRPr="002122FB">
        <w:rPr>
          <w:rFonts w:ascii="Times New Roman" w:hAnsi="Times New Roman"/>
          <w:b/>
          <w:bCs/>
          <w:i/>
          <w:iCs/>
          <w:sz w:val="28"/>
          <w:szCs w:val="28"/>
          <w:u w:val="single"/>
          <w:lang w:val="uk-UA"/>
        </w:rPr>
        <w:lastRenderedPageBreak/>
        <w:t>ГОСТРИЙ ТА ХРОНІЧНИЙ ХОЛЕЦИСТИТ</w:t>
      </w:r>
    </w:p>
    <w:p w:rsidR="00C60728" w:rsidRPr="002122FB" w:rsidRDefault="00C60728" w:rsidP="00C60728">
      <w:pPr>
        <w:rPr>
          <w:rFonts w:ascii="Times New Roman" w:hAnsi="Times New Roman"/>
          <w:sz w:val="28"/>
          <w:szCs w:val="28"/>
          <w:lang w:val="uk-UA"/>
        </w:rPr>
      </w:pPr>
      <w:r w:rsidRPr="002122FB">
        <w:rPr>
          <w:rFonts w:ascii="Times New Roman" w:hAnsi="Times New Roman"/>
          <w:b/>
          <w:bCs/>
          <w:i/>
          <w:iCs/>
          <w:sz w:val="28"/>
          <w:szCs w:val="28"/>
          <w:u w:val="single"/>
          <w:lang w:val="uk-UA"/>
        </w:rPr>
        <w:t xml:space="preserve">Анатомо-фізіологічні особливості жовчних шляхів і печінки. </w:t>
      </w:r>
      <w:r w:rsidRPr="002122FB">
        <w:rPr>
          <w:rFonts w:ascii="Times New Roman" w:hAnsi="Times New Roman"/>
          <w:sz w:val="28"/>
          <w:szCs w:val="28"/>
          <w:lang w:val="uk-UA"/>
        </w:rPr>
        <w:t xml:space="preserve">Печінкова тканина складається з великої кількості дольок, розділених між собою сполучною тканиною, в якій проходять: жовні протоки, гілки ворітної вени, гілки печінкової артерії та нерви. Всі ці елементи обплітають дольку густою сіткою. </w:t>
      </w:r>
      <w:proofErr w:type="spellStart"/>
      <w:r w:rsidRPr="002122FB">
        <w:rPr>
          <w:rFonts w:ascii="Times New Roman" w:hAnsi="Times New Roman"/>
          <w:sz w:val="28"/>
          <w:szCs w:val="28"/>
          <w:lang w:val="uk-UA"/>
        </w:rPr>
        <w:t>Гепатоцити</w:t>
      </w:r>
      <w:proofErr w:type="spellEnd"/>
      <w:r w:rsidRPr="002122FB">
        <w:rPr>
          <w:rFonts w:ascii="Times New Roman" w:hAnsi="Times New Roman"/>
          <w:sz w:val="28"/>
          <w:szCs w:val="28"/>
          <w:lang w:val="uk-UA"/>
        </w:rPr>
        <w:t xml:space="preserve"> в дольці розміщені таким чином, що один їх полюс </w:t>
      </w:r>
      <w:proofErr w:type="spellStart"/>
      <w:r w:rsidRPr="002122FB">
        <w:rPr>
          <w:rFonts w:ascii="Times New Roman" w:hAnsi="Times New Roman"/>
          <w:sz w:val="28"/>
          <w:szCs w:val="28"/>
          <w:lang w:val="uk-UA"/>
        </w:rPr>
        <w:t>обернутий</w:t>
      </w:r>
      <w:proofErr w:type="spellEnd"/>
      <w:r w:rsidRPr="002122FB">
        <w:rPr>
          <w:rFonts w:ascii="Times New Roman" w:hAnsi="Times New Roman"/>
          <w:sz w:val="28"/>
          <w:szCs w:val="28"/>
          <w:lang w:val="uk-UA"/>
        </w:rPr>
        <w:t xml:space="preserve"> до кровоносних судин, а інший – до жовчних капілярів. Відтік жовчі йде в жовчні протоки, які зливаючись, утворюють два основні жовчні протоки – правий і лівий печінкові, що зливаються в воротах печінки і формують загальний жовчний протік, довжиною від 1 до 10 сантиметрів (в середньому 3-7 см) з діаметром 3-7 міліметрів. Від місця впадіння </w:t>
      </w:r>
      <w:proofErr w:type="spellStart"/>
      <w:r w:rsidRPr="002122FB">
        <w:rPr>
          <w:rFonts w:ascii="Times New Roman" w:hAnsi="Times New Roman"/>
          <w:sz w:val="28"/>
          <w:szCs w:val="28"/>
          <w:lang w:val="uk-UA"/>
        </w:rPr>
        <w:t>міхурової</w:t>
      </w:r>
      <w:proofErr w:type="spellEnd"/>
      <w:r w:rsidRPr="002122FB">
        <w:rPr>
          <w:rFonts w:ascii="Times New Roman" w:hAnsi="Times New Roman"/>
          <w:sz w:val="28"/>
          <w:szCs w:val="28"/>
          <w:lang w:val="uk-UA"/>
        </w:rPr>
        <w:t xml:space="preserve"> протоки (сфінктер </w:t>
      </w:r>
      <w:proofErr w:type="spellStart"/>
      <w:r w:rsidRPr="002122FB">
        <w:rPr>
          <w:rFonts w:ascii="Times New Roman" w:hAnsi="Times New Roman"/>
          <w:sz w:val="28"/>
          <w:szCs w:val="28"/>
          <w:lang w:val="uk-UA"/>
        </w:rPr>
        <w:t>Лютке</w:t>
      </w:r>
      <w:proofErr w:type="spellEnd"/>
      <w:r w:rsidRPr="002122FB">
        <w:rPr>
          <w:rFonts w:ascii="Times New Roman" w:hAnsi="Times New Roman"/>
          <w:sz w:val="28"/>
          <w:szCs w:val="28"/>
          <w:lang w:val="uk-UA"/>
        </w:rPr>
        <w:t xml:space="preserve">) до ДПК формується загальний жовчних протік, або </w:t>
      </w:r>
      <w:proofErr w:type="spellStart"/>
      <w:r w:rsidRPr="002122FB">
        <w:rPr>
          <w:rFonts w:ascii="Times New Roman" w:hAnsi="Times New Roman"/>
          <w:sz w:val="28"/>
          <w:szCs w:val="28"/>
          <w:lang w:val="uk-UA"/>
        </w:rPr>
        <w:t>холедох</w:t>
      </w:r>
      <w:proofErr w:type="spellEnd"/>
      <w:r w:rsidRPr="002122FB">
        <w:rPr>
          <w:rFonts w:ascii="Times New Roman" w:hAnsi="Times New Roman"/>
          <w:sz w:val="28"/>
          <w:szCs w:val="28"/>
          <w:lang w:val="uk-UA"/>
        </w:rPr>
        <w:t xml:space="preserve">, довжиною, в середньому 5-8 см, діаметром – 5-9 мм. Він поділяється на чотири частини: </w:t>
      </w:r>
      <w:proofErr w:type="spellStart"/>
      <w:r w:rsidRPr="002122FB">
        <w:rPr>
          <w:rFonts w:ascii="Times New Roman" w:hAnsi="Times New Roman"/>
          <w:sz w:val="28"/>
          <w:szCs w:val="28"/>
          <w:lang w:val="uk-UA"/>
        </w:rPr>
        <w:t>супрадуоденальну</w:t>
      </w:r>
      <w:proofErr w:type="spellEnd"/>
      <w:r w:rsidRPr="002122FB">
        <w:rPr>
          <w:rFonts w:ascii="Times New Roman" w:hAnsi="Times New Roman"/>
          <w:sz w:val="28"/>
          <w:szCs w:val="28"/>
          <w:lang w:val="uk-UA"/>
        </w:rPr>
        <w:t xml:space="preserve"> (близько 3 см); </w:t>
      </w:r>
      <w:proofErr w:type="spellStart"/>
      <w:r w:rsidRPr="002122FB">
        <w:rPr>
          <w:rFonts w:ascii="Times New Roman" w:hAnsi="Times New Roman"/>
          <w:sz w:val="28"/>
          <w:szCs w:val="28"/>
          <w:lang w:val="uk-UA"/>
        </w:rPr>
        <w:t>ретродуоденальну</w:t>
      </w:r>
      <w:proofErr w:type="spellEnd"/>
      <w:r w:rsidRPr="002122FB">
        <w:rPr>
          <w:rFonts w:ascii="Times New Roman" w:hAnsi="Times New Roman"/>
          <w:sz w:val="28"/>
          <w:szCs w:val="28"/>
          <w:lang w:val="uk-UA"/>
        </w:rPr>
        <w:t xml:space="preserve"> (близько 1,8 см); панкреатичну (близько 3 см) та </w:t>
      </w:r>
      <w:proofErr w:type="spellStart"/>
      <w:r w:rsidRPr="002122FB">
        <w:rPr>
          <w:rFonts w:ascii="Times New Roman" w:hAnsi="Times New Roman"/>
          <w:sz w:val="28"/>
          <w:szCs w:val="28"/>
          <w:lang w:val="uk-UA"/>
        </w:rPr>
        <w:t>інтрамуральну</w:t>
      </w:r>
      <w:proofErr w:type="spellEnd"/>
      <w:r w:rsidRPr="002122FB">
        <w:rPr>
          <w:rFonts w:ascii="Times New Roman" w:hAnsi="Times New Roman"/>
          <w:sz w:val="28"/>
          <w:szCs w:val="28"/>
          <w:lang w:val="uk-UA"/>
        </w:rPr>
        <w:t>. В головці підшлункової залози загальний жовчний протік зливається з панкреатичним (</w:t>
      </w:r>
      <w:proofErr w:type="spellStart"/>
      <w:r w:rsidRPr="002122FB">
        <w:rPr>
          <w:rFonts w:ascii="Times New Roman" w:hAnsi="Times New Roman"/>
          <w:sz w:val="28"/>
          <w:szCs w:val="28"/>
          <w:lang w:val="uk-UA"/>
        </w:rPr>
        <w:t>вірсунговим</w:t>
      </w:r>
      <w:proofErr w:type="spellEnd"/>
      <w:r w:rsidRPr="002122FB">
        <w:rPr>
          <w:rFonts w:ascii="Times New Roman" w:hAnsi="Times New Roman"/>
          <w:sz w:val="28"/>
          <w:szCs w:val="28"/>
          <w:lang w:val="uk-UA"/>
        </w:rPr>
        <w:t xml:space="preserve">) протоком, утворює невелику ампулу і відкривається на слизовій ДПК отвором, який має діаметр 3 мм. Ампула має добре виражений м’язовий сфінктер (сфінктер </w:t>
      </w:r>
      <w:proofErr w:type="spellStart"/>
      <w:r w:rsidRPr="002122FB">
        <w:rPr>
          <w:rFonts w:ascii="Times New Roman" w:hAnsi="Times New Roman"/>
          <w:sz w:val="28"/>
          <w:szCs w:val="28"/>
          <w:lang w:val="uk-UA"/>
        </w:rPr>
        <w:t>Одді</w:t>
      </w:r>
      <w:proofErr w:type="spellEnd"/>
      <w:r w:rsidRPr="002122FB">
        <w:rPr>
          <w:rFonts w:ascii="Times New Roman" w:hAnsi="Times New Roman"/>
          <w:sz w:val="28"/>
          <w:szCs w:val="28"/>
          <w:lang w:val="uk-UA"/>
        </w:rPr>
        <w:t xml:space="preserve">). Крім цього, є ще два сфінктера – один в </w:t>
      </w:r>
      <w:proofErr w:type="spellStart"/>
      <w:r w:rsidRPr="002122FB">
        <w:rPr>
          <w:rFonts w:ascii="Times New Roman" w:hAnsi="Times New Roman"/>
          <w:sz w:val="28"/>
          <w:szCs w:val="28"/>
          <w:lang w:val="uk-UA"/>
        </w:rPr>
        <w:t>холедоху</w:t>
      </w:r>
      <w:proofErr w:type="spellEnd"/>
      <w:r w:rsidRPr="002122FB">
        <w:rPr>
          <w:rFonts w:ascii="Times New Roman" w:hAnsi="Times New Roman"/>
          <w:sz w:val="28"/>
          <w:szCs w:val="28"/>
          <w:lang w:val="uk-UA"/>
        </w:rPr>
        <w:t xml:space="preserve">, другий – в панкреатичній протоці. </w:t>
      </w:r>
      <w:proofErr w:type="spellStart"/>
      <w:r w:rsidRPr="002122FB">
        <w:rPr>
          <w:rFonts w:ascii="Times New Roman" w:hAnsi="Times New Roman"/>
          <w:sz w:val="28"/>
          <w:szCs w:val="28"/>
          <w:lang w:val="uk-UA"/>
        </w:rPr>
        <w:t>Холедох</w:t>
      </w:r>
      <w:proofErr w:type="spellEnd"/>
      <w:r w:rsidRPr="002122FB">
        <w:rPr>
          <w:rFonts w:ascii="Times New Roman" w:hAnsi="Times New Roman"/>
          <w:sz w:val="28"/>
          <w:szCs w:val="28"/>
          <w:lang w:val="uk-UA"/>
        </w:rPr>
        <w:t xml:space="preserve"> проходить в малому чіпці (</w:t>
      </w:r>
      <w:proofErr w:type="spellStart"/>
      <w:r w:rsidRPr="002122FB">
        <w:rPr>
          <w:rFonts w:ascii="Times New Roman" w:hAnsi="Times New Roman"/>
          <w:sz w:val="28"/>
          <w:szCs w:val="28"/>
          <w:lang w:val="uk-UA"/>
        </w:rPr>
        <w:t>гепатодуоденальній</w:t>
      </w:r>
      <w:proofErr w:type="spellEnd"/>
      <w:r w:rsidRPr="002122FB">
        <w:rPr>
          <w:rFonts w:ascii="Times New Roman" w:hAnsi="Times New Roman"/>
          <w:sz w:val="28"/>
          <w:szCs w:val="28"/>
          <w:lang w:val="uk-UA"/>
        </w:rPr>
        <w:t xml:space="preserve"> зв’язці), формуючи, так звану, “анатомічну двійку”: D – загальна жовчна протока (</w:t>
      </w:r>
      <w:proofErr w:type="spellStart"/>
      <w:r w:rsidRPr="002122FB">
        <w:rPr>
          <w:rFonts w:ascii="Times New Roman" w:hAnsi="Times New Roman"/>
          <w:sz w:val="28"/>
          <w:szCs w:val="28"/>
          <w:lang w:val="uk-UA"/>
        </w:rPr>
        <w:t>ductus</w:t>
      </w:r>
      <w:proofErr w:type="spellEnd"/>
      <w:r w:rsidRPr="002122FB">
        <w:rPr>
          <w:rFonts w:ascii="Times New Roman" w:hAnsi="Times New Roman"/>
          <w:sz w:val="28"/>
          <w:szCs w:val="28"/>
          <w:lang w:val="uk-UA"/>
        </w:rPr>
        <w:t xml:space="preserve"> </w:t>
      </w:r>
      <w:proofErr w:type="spellStart"/>
      <w:r w:rsidRPr="002122FB">
        <w:rPr>
          <w:rFonts w:ascii="Times New Roman" w:hAnsi="Times New Roman"/>
          <w:sz w:val="28"/>
          <w:szCs w:val="28"/>
          <w:lang w:val="uk-UA"/>
        </w:rPr>
        <w:t>holedohus</w:t>
      </w:r>
      <w:proofErr w:type="spellEnd"/>
      <w:r w:rsidRPr="002122FB">
        <w:rPr>
          <w:rFonts w:ascii="Times New Roman" w:hAnsi="Times New Roman"/>
          <w:sz w:val="28"/>
          <w:szCs w:val="28"/>
          <w:lang w:val="uk-UA"/>
        </w:rPr>
        <w:t xml:space="preserve">); V – вена (розмішена </w:t>
      </w:r>
      <w:proofErr w:type="spellStart"/>
      <w:r w:rsidRPr="002122FB">
        <w:rPr>
          <w:rFonts w:ascii="Times New Roman" w:hAnsi="Times New Roman"/>
          <w:sz w:val="28"/>
          <w:szCs w:val="28"/>
          <w:lang w:val="uk-UA"/>
        </w:rPr>
        <w:t>медіально</w:t>
      </w:r>
      <w:proofErr w:type="spellEnd"/>
      <w:r w:rsidRPr="002122FB">
        <w:rPr>
          <w:rFonts w:ascii="Times New Roman" w:hAnsi="Times New Roman"/>
          <w:sz w:val="28"/>
          <w:szCs w:val="28"/>
          <w:lang w:val="uk-UA"/>
        </w:rPr>
        <w:t xml:space="preserve">); А – артерія (ще більш </w:t>
      </w:r>
      <w:proofErr w:type="spellStart"/>
      <w:r w:rsidRPr="002122FB">
        <w:rPr>
          <w:rFonts w:ascii="Times New Roman" w:hAnsi="Times New Roman"/>
          <w:sz w:val="28"/>
          <w:szCs w:val="28"/>
          <w:lang w:val="uk-UA"/>
        </w:rPr>
        <w:t>медіально</w:t>
      </w:r>
      <w:proofErr w:type="spellEnd"/>
      <w:r w:rsidRPr="002122FB">
        <w:rPr>
          <w:rFonts w:ascii="Times New Roman" w:hAnsi="Times New Roman"/>
          <w:sz w:val="28"/>
          <w:szCs w:val="28"/>
          <w:lang w:val="uk-UA"/>
        </w:rPr>
        <w:t>). Стінка загальної жовчної протоки має три шари: слизовий, м’язовий і серозний.</w:t>
      </w:r>
    </w:p>
    <w:p w:rsidR="00C60728" w:rsidRPr="002122FB" w:rsidRDefault="00C60728" w:rsidP="00C60728">
      <w:pPr>
        <w:rPr>
          <w:rFonts w:ascii="Times New Roman" w:hAnsi="Times New Roman"/>
          <w:sz w:val="28"/>
          <w:szCs w:val="28"/>
          <w:lang w:val="uk-UA"/>
        </w:rPr>
      </w:pPr>
      <w:proofErr w:type="spellStart"/>
      <w:r w:rsidRPr="002122FB">
        <w:rPr>
          <w:rFonts w:ascii="Times New Roman" w:hAnsi="Times New Roman"/>
          <w:b/>
          <w:bCs/>
          <w:i/>
          <w:iCs/>
          <w:sz w:val="28"/>
          <w:szCs w:val="28"/>
          <w:u w:val="single"/>
          <w:lang w:val="uk-UA"/>
        </w:rPr>
        <w:t>Етіопатогенез</w:t>
      </w:r>
      <w:proofErr w:type="spellEnd"/>
      <w:r w:rsidRPr="002122FB">
        <w:rPr>
          <w:rFonts w:ascii="Times New Roman" w:hAnsi="Times New Roman"/>
          <w:b/>
          <w:bCs/>
          <w:i/>
          <w:iCs/>
          <w:sz w:val="28"/>
          <w:szCs w:val="28"/>
          <w:u w:val="single"/>
          <w:lang w:val="uk-UA"/>
        </w:rPr>
        <w:t>.</w:t>
      </w:r>
      <w:r w:rsidRPr="002122FB">
        <w:rPr>
          <w:rFonts w:ascii="Times New Roman" w:hAnsi="Times New Roman"/>
          <w:sz w:val="28"/>
          <w:szCs w:val="28"/>
          <w:lang w:val="uk-UA"/>
        </w:rPr>
        <w:t xml:space="preserve"> На жовчнокам'яну хворобу частіше хво</w:t>
      </w:r>
      <w:r w:rsidRPr="002122FB">
        <w:rPr>
          <w:rFonts w:ascii="Times New Roman" w:hAnsi="Times New Roman"/>
          <w:sz w:val="28"/>
          <w:szCs w:val="28"/>
          <w:lang w:val="uk-UA"/>
        </w:rPr>
        <w:softHyphen/>
        <w:t>ріють жінки, ніж чоловіки. Факторами ризику вважають вік, надли</w:t>
      </w:r>
      <w:r w:rsidRPr="002122FB">
        <w:rPr>
          <w:rFonts w:ascii="Times New Roman" w:hAnsi="Times New Roman"/>
          <w:sz w:val="28"/>
          <w:szCs w:val="28"/>
          <w:lang w:val="uk-UA"/>
        </w:rPr>
        <w:softHyphen/>
        <w:t>шок маси тіла, супутні захворювання (цукровий діабет, гіпертонія, ге</w:t>
      </w:r>
      <w:r w:rsidRPr="002122FB">
        <w:rPr>
          <w:rFonts w:ascii="Times New Roman" w:hAnsi="Times New Roman"/>
          <w:sz w:val="28"/>
          <w:szCs w:val="28"/>
          <w:lang w:val="uk-UA"/>
        </w:rPr>
        <w:softHyphen/>
        <w:t>мо</w:t>
      </w:r>
      <w:r w:rsidRPr="002122FB">
        <w:rPr>
          <w:rFonts w:ascii="Times New Roman" w:hAnsi="Times New Roman"/>
          <w:sz w:val="28"/>
          <w:szCs w:val="28"/>
          <w:lang w:val="uk-UA"/>
        </w:rPr>
        <w:softHyphen/>
        <w:t>літична анемія та ін.), вагітність і пологи. Жовчнокам'яна хвороба час</w:t>
      </w:r>
      <w:r w:rsidRPr="002122FB">
        <w:rPr>
          <w:rFonts w:ascii="Times New Roman" w:hAnsi="Times New Roman"/>
          <w:sz w:val="28"/>
          <w:szCs w:val="28"/>
          <w:lang w:val="uk-UA"/>
        </w:rPr>
        <w:softHyphen/>
        <w:t xml:space="preserve">то поєднується з іншими захворюваннями. Відомий </w:t>
      </w:r>
      <w:r w:rsidRPr="002122FB">
        <w:rPr>
          <w:rFonts w:ascii="Times New Roman" w:hAnsi="Times New Roman"/>
          <w:b/>
          <w:sz w:val="28"/>
          <w:szCs w:val="28"/>
          <w:lang w:val="uk-UA"/>
        </w:rPr>
        <w:t>синдром Saint</w:t>
      </w:r>
      <w:r w:rsidRPr="002122FB">
        <w:rPr>
          <w:rFonts w:ascii="Times New Roman" w:hAnsi="Times New Roman"/>
          <w:sz w:val="28"/>
          <w:szCs w:val="28"/>
          <w:lang w:val="uk-UA"/>
        </w:rPr>
        <w:t>-а, який включає грижу стравохідного отвору діафрагми, хро</w:t>
      </w:r>
      <w:r w:rsidRPr="002122FB">
        <w:rPr>
          <w:rFonts w:ascii="Times New Roman" w:hAnsi="Times New Roman"/>
          <w:sz w:val="28"/>
          <w:szCs w:val="28"/>
          <w:lang w:val="uk-UA"/>
        </w:rPr>
        <w:softHyphen/>
        <w:t>ніч</w:t>
      </w:r>
      <w:r w:rsidRPr="002122FB">
        <w:rPr>
          <w:rFonts w:ascii="Times New Roman" w:hAnsi="Times New Roman"/>
          <w:sz w:val="28"/>
          <w:szCs w:val="28"/>
          <w:lang w:val="uk-UA"/>
        </w:rPr>
        <w:softHyphen/>
        <w:t xml:space="preserve">ний </w:t>
      </w:r>
      <w:proofErr w:type="spellStart"/>
      <w:r w:rsidRPr="002122FB">
        <w:rPr>
          <w:rFonts w:ascii="Times New Roman" w:hAnsi="Times New Roman"/>
          <w:sz w:val="28"/>
          <w:szCs w:val="28"/>
          <w:lang w:val="uk-UA"/>
        </w:rPr>
        <w:t>калькульозний</w:t>
      </w:r>
      <w:proofErr w:type="spellEnd"/>
      <w:r w:rsidRPr="002122FB">
        <w:rPr>
          <w:rFonts w:ascii="Times New Roman" w:hAnsi="Times New Roman"/>
          <w:sz w:val="28"/>
          <w:szCs w:val="28"/>
          <w:lang w:val="uk-UA"/>
        </w:rPr>
        <w:t xml:space="preserve"> холецистит і </w:t>
      </w:r>
      <w:proofErr w:type="spellStart"/>
      <w:r w:rsidRPr="002122FB">
        <w:rPr>
          <w:rFonts w:ascii="Times New Roman" w:hAnsi="Times New Roman"/>
          <w:sz w:val="28"/>
          <w:szCs w:val="28"/>
          <w:lang w:val="uk-UA"/>
        </w:rPr>
        <w:t>дивертикульоз</w:t>
      </w:r>
      <w:proofErr w:type="spellEnd"/>
      <w:r w:rsidRPr="002122FB">
        <w:rPr>
          <w:rFonts w:ascii="Times New Roman" w:hAnsi="Times New Roman"/>
          <w:sz w:val="28"/>
          <w:szCs w:val="28"/>
          <w:lang w:val="uk-UA"/>
        </w:rPr>
        <w:t xml:space="preserve"> товстої кишки.        </w:t>
      </w:r>
    </w:p>
    <w:p w:rsidR="00C60728" w:rsidRPr="002122FB" w:rsidRDefault="00C60728" w:rsidP="00C60728">
      <w:pPr>
        <w:rPr>
          <w:rFonts w:ascii="Times New Roman" w:hAnsi="Times New Roman"/>
          <w:sz w:val="28"/>
          <w:szCs w:val="28"/>
          <w:lang w:val="uk-UA"/>
        </w:rPr>
      </w:pPr>
      <w:r w:rsidRPr="002122FB">
        <w:rPr>
          <w:rFonts w:ascii="Times New Roman" w:hAnsi="Times New Roman"/>
          <w:sz w:val="28"/>
          <w:szCs w:val="28"/>
          <w:lang w:val="uk-UA"/>
        </w:rPr>
        <w:t>Сприяючими моментами для утворення конкрементів є порушення об</w:t>
      </w:r>
      <w:r w:rsidRPr="002122FB">
        <w:rPr>
          <w:rFonts w:ascii="Times New Roman" w:hAnsi="Times New Roman"/>
          <w:sz w:val="28"/>
          <w:szCs w:val="28"/>
          <w:lang w:val="uk-UA"/>
        </w:rPr>
        <w:softHyphen/>
      </w:r>
      <w:r w:rsidRPr="002122FB">
        <w:rPr>
          <w:rFonts w:ascii="Times New Roman" w:hAnsi="Times New Roman"/>
          <w:sz w:val="28"/>
          <w:szCs w:val="28"/>
          <w:lang w:val="uk-UA"/>
        </w:rPr>
        <w:softHyphen/>
        <w:t>міну речовин (в першу чергу, жирового), перенасичення жовчі хо</w:t>
      </w:r>
      <w:r w:rsidRPr="002122FB">
        <w:rPr>
          <w:rFonts w:ascii="Times New Roman" w:hAnsi="Times New Roman"/>
          <w:sz w:val="28"/>
          <w:szCs w:val="28"/>
          <w:lang w:val="uk-UA"/>
        </w:rPr>
        <w:softHyphen/>
        <w:t>ле</w:t>
      </w:r>
      <w:r w:rsidRPr="002122FB">
        <w:rPr>
          <w:rFonts w:ascii="Times New Roman" w:hAnsi="Times New Roman"/>
          <w:sz w:val="28"/>
          <w:szCs w:val="28"/>
          <w:lang w:val="uk-UA"/>
        </w:rPr>
        <w:softHyphen/>
        <w:t>сте</w:t>
      </w:r>
      <w:r w:rsidRPr="002122FB">
        <w:rPr>
          <w:rFonts w:ascii="Times New Roman" w:hAnsi="Times New Roman"/>
          <w:sz w:val="28"/>
          <w:szCs w:val="28"/>
          <w:lang w:val="uk-UA"/>
        </w:rPr>
        <w:softHyphen/>
      </w:r>
      <w:r w:rsidRPr="002122FB">
        <w:rPr>
          <w:rFonts w:ascii="Times New Roman" w:hAnsi="Times New Roman"/>
          <w:sz w:val="28"/>
          <w:szCs w:val="28"/>
          <w:lang w:val="uk-UA"/>
        </w:rPr>
        <w:softHyphen/>
        <w:t xml:space="preserve">рином, розлади функції печінки, запальні процеси в </w:t>
      </w:r>
      <w:proofErr w:type="spellStart"/>
      <w:r w:rsidRPr="002122FB">
        <w:rPr>
          <w:rFonts w:ascii="Times New Roman" w:hAnsi="Times New Roman"/>
          <w:sz w:val="28"/>
          <w:szCs w:val="28"/>
          <w:lang w:val="uk-UA"/>
        </w:rPr>
        <w:t>жовч</w:t>
      </w:r>
      <w:r w:rsidRPr="002122FB">
        <w:rPr>
          <w:rFonts w:ascii="Times New Roman" w:hAnsi="Times New Roman"/>
          <w:sz w:val="28"/>
          <w:szCs w:val="28"/>
          <w:lang w:val="uk-UA"/>
        </w:rPr>
        <w:softHyphen/>
        <w:t>но</w:t>
      </w:r>
      <w:r w:rsidRPr="002122FB">
        <w:rPr>
          <w:rFonts w:ascii="Times New Roman" w:hAnsi="Times New Roman"/>
          <w:sz w:val="28"/>
          <w:szCs w:val="28"/>
          <w:lang w:val="uk-UA"/>
        </w:rPr>
        <w:softHyphen/>
        <w:t>ви</w:t>
      </w:r>
      <w:r w:rsidRPr="002122FB">
        <w:rPr>
          <w:rFonts w:ascii="Times New Roman" w:hAnsi="Times New Roman"/>
          <w:sz w:val="28"/>
          <w:szCs w:val="28"/>
          <w:lang w:val="uk-UA"/>
        </w:rPr>
        <w:softHyphen/>
        <w:t>від</w:t>
      </w:r>
      <w:r w:rsidRPr="002122FB">
        <w:rPr>
          <w:rFonts w:ascii="Times New Roman" w:hAnsi="Times New Roman"/>
          <w:sz w:val="28"/>
          <w:szCs w:val="28"/>
          <w:lang w:val="uk-UA"/>
        </w:rPr>
        <w:softHyphen/>
        <w:t>них</w:t>
      </w:r>
      <w:proofErr w:type="spellEnd"/>
      <w:r w:rsidRPr="002122FB">
        <w:rPr>
          <w:rFonts w:ascii="Times New Roman" w:hAnsi="Times New Roman"/>
          <w:sz w:val="28"/>
          <w:szCs w:val="28"/>
          <w:lang w:val="uk-UA"/>
        </w:rPr>
        <w:t xml:space="preserve"> шляхах і застій жовчі. Процес утворення жовчі залежить від стану струк</w:t>
      </w:r>
      <w:r w:rsidRPr="002122FB">
        <w:rPr>
          <w:rFonts w:ascii="Times New Roman" w:hAnsi="Times New Roman"/>
          <w:sz w:val="28"/>
          <w:szCs w:val="28"/>
          <w:lang w:val="uk-UA"/>
        </w:rPr>
        <w:softHyphen/>
        <w:t xml:space="preserve">турних елементів </w:t>
      </w:r>
      <w:proofErr w:type="spellStart"/>
      <w:r w:rsidRPr="002122FB">
        <w:rPr>
          <w:rFonts w:ascii="Times New Roman" w:hAnsi="Times New Roman"/>
          <w:sz w:val="28"/>
          <w:szCs w:val="28"/>
          <w:lang w:val="uk-UA"/>
        </w:rPr>
        <w:t>гепатоцитів</w:t>
      </w:r>
      <w:proofErr w:type="spellEnd"/>
      <w:r w:rsidRPr="002122FB">
        <w:rPr>
          <w:rFonts w:ascii="Times New Roman" w:hAnsi="Times New Roman"/>
          <w:sz w:val="28"/>
          <w:szCs w:val="28"/>
          <w:lang w:val="uk-UA"/>
        </w:rPr>
        <w:t xml:space="preserve"> і їхніх ферментних систем. Деста</w:t>
      </w:r>
      <w:r w:rsidRPr="002122FB">
        <w:rPr>
          <w:rFonts w:ascii="Times New Roman" w:hAnsi="Times New Roman"/>
          <w:sz w:val="28"/>
          <w:szCs w:val="28"/>
          <w:lang w:val="uk-UA"/>
        </w:rPr>
        <w:softHyphen/>
        <w:t>бі</w:t>
      </w:r>
      <w:r w:rsidRPr="002122FB">
        <w:rPr>
          <w:rFonts w:ascii="Times New Roman" w:hAnsi="Times New Roman"/>
          <w:sz w:val="28"/>
          <w:szCs w:val="28"/>
          <w:lang w:val="uk-UA"/>
        </w:rPr>
        <w:softHyphen/>
        <w:t>лізація колоїдної рівноваги жовчі призводить до випадіння криста</w:t>
      </w:r>
      <w:r w:rsidRPr="002122FB">
        <w:rPr>
          <w:rFonts w:ascii="Times New Roman" w:hAnsi="Times New Roman"/>
          <w:sz w:val="28"/>
          <w:szCs w:val="28"/>
          <w:lang w:val="uk-UA"/>
        </w:rPr>
        <w:softHyphen/>
        <w:t xml:space="preserve">лів і їхньої агрегації. Підвищення екскреції холестерину зумовлює </w:t>
      </w:r>
      <w:proofErr w:type="spellStart"/>
      <w:r w:rsidRPr="002122FB">
        <w:rPr>
          <w:rFonts w:ascii="Times New Roman" w:hAnsi="Times New Roman"/>
          <w:sz w:val="28"/>
          <w:szCs w:val="28"/>
          <w:lang w:val="uk-UA"/>
        </w:rPr>
        <w:t>гіпер</w:t>
      </w:r>
      <w:r w:rsidRPr="002122FB">
        <w:rPr>
          <w:rFonts w:ascii="Times New Roman" w:hAnsi="Times New Roman"/>
          <w:sz w:val="28"/>
          <w:szCs w:val="28"/>
          <w:lang w:val="uk-UA"/>
        </w:rPr>
        <w:softHyphen/>
        <w:t>хіломікронемія</w:t>
      </w:r>
      <w:proofErr w:type="spellEnd"/>
      <w:r w:rsidRPr="002122FB">
        <w:rPr>
          <w:rFonts w:ascii="Times New Roman" w:hAnsi="Times New Roman"/>
          <w:sz w:val="28"/>
          <w:szCs w:val="28"/>
          <w:lang w:val="uk-UA"/>
        </w:rPr>
        <w:t xml:space="preserve"> та підвищення концентрації фракцій ліпо</w:t>
      </w:r>
      <w:r w:rsidRPr="002122FB">
        <w:rPr>
          <w:rFonts w:ascii="Times New Roman" w:hAnsi="Times New Roman"/>
          <w:sz w:val="28"/>
          <w:szCs w:val="28"/>
          <w:lang w:val="uk-UA"/>
        </w:rPr>
        <w:softHyphen/>
        <w:t>про</w:t>
      </w:r>
      <w:r w:rsidRPr="002122FB">
        <w:rPr>
          <w:rFonts w:ascii="Times New Roman" w:hAnsi="Times New Roman"/>
          <w:sz w:val="28"/>
          <w:szCs w:val="28"/>
          <w:lang w:val="uk-UA"/>
        </w:rPr>
        <w:softHyphen/>
        <w:t>теї</w:t>
      </w:r>
      <w:r w:rsidRPr="002122FB">
        <w:rPr>
          <w:rFonts w:ascii="Times New Roman" w:hAnsi="Times New Roman"/>
          <w:sz w:val="28"/>
          <w:szCs w:val="28"/>
          <w:lang w:val="uk-UA"/>
        </w:rPr>
        <w:softHyphen/>
        <w:t>дів низької і дуже низької щільності з паралельним зниженням фрак</w:t>
      </w:r>
      <w:r w:rsidRPr="002122FB">
        <w:rPr>
          <w:rFonts w:ascii="Times New Roman" w:hAnsi="Times New Roman"/>
          <w:sz w:val="28"/>
          <w:szCs w:val="28"/>
          <w:lang w:val="uk-UA"/>
        </w:rPr>
        <w:softHyphen/>
        <w:t xml:space="preserve">цій ліпідів високої щільності, що пов'язане з порушенням активності ферментів, які регулюють метаболізм холестерину. </w:t>
      </w:r>
      <w:proofErr w:type="spellStart"/>
      <w:r w:rsidRPr="002122FB">
        <w:rPr>
          <w:rFonts w:ascii="Times New Roman" w:hAnsi="Times New Roman"/>
          <w:sz w:val="28"/>
          <w:szCs w:val="28"/>
          <w:lang w:val="uk-UA"/>
        </w:rPr>
        <w:t>Літо</w:t>
      </w:r>
      <w:r w:rsidRPr="002122FB">
        <w:rPr>
          <w:rFonts w:ascii="Times New Roman" w:hAnsi="Times New Roman"/>
          <w:sz w:val="28"/>
          <w:szCs w:val="28"/>
          <w:lang w:val="uk-UA"/>
        </w:rPr>
        <w:softHyphen/>
        <w:t>ген</w:t>
      </w:r>
      <w:r w:rsidRPr="002122FB">
        <w:rPr>
          <w:rFonts w:ascii="Times New Roman" w:hAnsi="Times New Roman"/>
          <w:sz w:val="28"/>
          <w:szCs w:val="28"/>
          <w:lang w:val="uk-UA"/>
        </w:rPr>
        <w:softHyphen/>
        <w:t>ність</w:t>
      </w:r>
      <w:proofErr w:type="spellEnd"/>
      <w:r w:rsidRPr="002122FB">
        <w:rPr>
          <w:rFonts w:ascii="Times New Roman" w:hAnsi="Times New Roman"/>
          <w:sz w:val="28"/>
          <w:szCs w:val="28"/>
          <w:lang w:val="uk-UA"/>
        </w:rPr>
        <w:t xml:space="preserve"> жовчі може </w:t>
      </w:r>
      <w:proofErr w:type="spellStart"/>
      <w:r w:rsidRPr="002122FB">
        <w:rPr>
          <w:rFonts w:ascii="Times New Roman" w:hAnsi="Times New Roman"/>
          <w:sz w:val="28"/>
          <w:szCs w:val="28"/>
          <w:lang w:val="uk-UA"/>
        </w:rPr>
        <w:t>формуватись</w:t>
      </w:r>
      <w:proofErr w:type="spellEnd"/>
      <w:r w:rsidRPr="002122FB">
        <w:rPr>
          <w:rFonts w:ascii="Times New Roman" w:hAnsi="Times New Roman"/>
          <w:sz w:val="28"/>
          <w:szCs w:val="28"/>
          <w:lang w:val="uk-UA"/>
        </w:rPr>
        <w:t xml:space="preserve"> за рахунок відносної або абсолютної не</w:t>
      </w:r>
      <w:r w:rsidRPr="002122FB">
        <w:rPr>
          <w:rFonts w:ascii="Times New Roman" w:hAnsi="Times New Roman"/>
          <w:sz w:val="28"/>
          <w:szCs w:val="28"/>
          <w:lang w:val="uk-UA"/>
        </w:rPr>
        <w:softHyphen/>
        <w:t xml:space="preserve">стачі </w:t>
      </w:r>
      <w:proofErr w:type="spellStart"/>
      <w:r w:rsidRPr="002122FB">
        <w:rPr>
          <w:rFonts w:ascii="Times New Roman" w:hAnsi="Times New Roman"/>
          <w:sz w:val="28"/>
          <w:szCs w:val="28"/>
          <w:lang w:val="uk-UA"/>
        </w:rPr>
        <w:t>колоїдстабілізуючих</w:t>
      </w:r>
      <w:proofErr w:type="spellEnd"/>
      <w:r w:rsidRPr="002122FB">
        <w:rPr>
          <w:rFonts w:ascii="Times New Roman" w:hAnsi="Times New Roman"/>
          <w:sz w:val="28"/>
          <w:szCs w:val="28"/>
          <w:lang w:val="uk-UA"/>
        </w:rPr>
        <w:t xml:space="preserve"> компонентів жовчних кислот і фосфо</w:t>
      </w:r>
      <w:r w:rsidRPr="002122FB">
        <w:rPr>
          <w:rFonts w:ascii="Times New Roman" w:hAnsi="Times New Roman"/>
          <w:sz w:val="28"/>
          <w:szCs w:val="28"/>
          <w:lang w:val="uk-UA"/>
        </w:rPr>
        <w:softHyphen/>
        <w:t>лі</w:t>
      </w:r>
      <w:r w:rsidRPr="002122FB">
        <w:rPr>
          <w:rFonts w:ascii="Times New Roman" w:hAnsi="Times New Roman"/>
          <w:sz w:val="28"/>
          <w:szCs w:val="28"/>
          <w:lang w:val="uk-UA"/>
        </w:rPr>
        <w:softHyphen/>
        <w:t>пі</w:t>
      </w:r>
      <w:r w:rsidRPr="002122FB">
        <w:rPr>
          <w:rFonts w:ascii="Times New Roman" w:hAnsi="Times New Roman"/>
          <w:sz w:val="28"/>
          <w:szCs w:val="28"/>
          <w:lang w:val="uk-UA"/>
        </w:rPr>
        <w:softHyphen/>
        <w:t>дів. Збільшення вмісту жовчних кислот в жовчі сприяє утримуванню в розчині великої кількості холестерину в колоїдному стані і попереджує холестериновий літогенез.</w:t>
      </w:r>
    </w:p>
    <w:p w:rsidR="002122FB" w:rsidRDefault="002122FB" w:rsidP="00C60728">
      <w:pPr>
        <w:rPr>
          <w:rFonts w:ascii="Times New Roman" w:hAnsi="Times New Roman"/>
          <w:sz w:val="28"/>
          <w:szCs w:val="28"/>
          <w:lang w:val="uk-UA"/>
        </w:rPr>
      </w:pPr>
    </w:p>
    <w:p w:rsidR="00C60728" w:rsidRPr="002122FB" w:rsidRDefault="00C60728" w:rsidP="00C60728">
      <w:pPr>
        <w:rPr>
          <w:rFonts w:ascii="Times New Roman" w:hAnsi="Times New Roman"/>
          <w:sz w:val="28"/>
          <w:szCs w:val="28"/>
          <w:lang w:val="uk-UA"/>
        </w:rPr>
      </w:pPr>
      <w:r w:rsidRPr="002122FB">
        <w:rPr>
          <w:rFonts w:ascii="Times New Roman" w:hAnsi="Times New Roman"/>
          <w:sz w:val="28"/>
          <w:szCs w:val="28"/>
          <w:lang w:val="uk-UA"/>
        </w:rPr>
        <w:lastRenderedPageBreak/>
        <w:t xml:space="preserve">Жовчні каміння поділяють на </w:t>
      </w:r>
      <w:r w:rsidRPr="002122FB">
        <w:rPr>
          <w:rFonts w:ascii="Times New Roman" w:hAnsi="Times New Roman"/>
          <w:b/>
          <w:sz w:val="28"/>
          <w:szCs w:val="28"/>
          <w:lang w:val="uk-UA"/>
        </w:rPr>
        <w:t>холестеринові</w:t>
      </w:r>
      <w:r w:rsidRPr="002122FB">
        <w:rPr>
          <w:rFonts w:ascii="Times New Roman" w:hAnsi="Times New Roman"/>
          <w:sz w:val="28"/>
          <w:szCs w:val="28"/>
          <w:lang w:val="uk-UA"/>
        </w:rPr>
        <w:t xml:space="preserve"> (ос</w:t>
      </w:r>
      <w:r w:rsidRPr="002122FB">
        <w:rPr>
          <w:rFonts w:ascii="Times New Roman" w:hAnsi="Times New Roman"/>
          <w:sz w:val="28"/>
          <w:szCs w:val="28"/>
          <w:lang w:val="uk-UA"/>
        </w:rPr>
        <w:softHyphen/>
        <w:t xml:space="preserve">новним компонентом є холестерин), </w:t>
      </w:r>
      <w:r w:rsidRPr="002122FB">
        <w:rPr>
          <w:rFonts w:ascii="Times New Roman" w:hAnsi="Times New Roman"/>
          <w:b/>
          <w:sz w:val="28"/>
          <w:szCs w:val="28"/>
          <w:lang w:val="uk-UA"/>
        </w:rPr>
        <w:t>пігментні</w:t>
      </w:r>
      <w:r w:rsidRPr="002122FB">
        <w:rPr>
          <w:rFonts w:ascii="Times New Roman" w:hAnsi="Times New Roman"/>
          <w:sz w:val="28"/>
          <w:szCs w:val="28"/>
          <w:lang w:val="uk-UA"/>
        </w:rPr>
        <w:t xml:space="preserve"> (містять білірубін і його полімери), </w:t>
      </w:r>
      <w:r w:rsidRPr="002122FB">
        <w:rPr>
          <w:rFonts w:ascii="Times New Roman" w:hAnsi="Times New Roman"/>
          <w:b/>
          <w:sz w:val="28"/>
          <w:szCs w:val="28"/>
          <w:lang w:val="uk-UA"/>
        </w:rPr>
        <w:t>вапняні</w:t>
      </w:r>
      <w:r w:rsidRPr="002122FB">
        <w:rPr>
          <w:rFonts w:ascii="Times New Roman" w:hAnsi="Times New Roman"/>
          <w:sz w:val="28"/>
          <w:szCs w:val="28"/>
          <w:lang w:val="uk-UA"/>
        </w:rPr>
        <w:t xml:space="preserve"> (складаються з вуглекислого вапна) та </w:t>
      </w:r>
      <w:r w:rsidRPr="002122FB">
        <w:rPr>
          <w:rFonts w:ascii="Times New Roman" w:hAnsi="Times New Roman"/>
          <w:b/>
          <w:sz w:val="28"/>
          <w:szCs w:val="28"/>
          <w:lang w:val="uk-UA"/>
        </w:rPr>
        <w:t>змі</w:t>
      </w:r>
      <w:r w:rsidRPr="002122FB">
        <w:rPr>
          <w:rFonts w:ascii="Times New Roman" w:hAnsi="Times New Roman"/>
          <w:b/>
          <w:sz w:val="28"/>
          <w:szCs w:val="28"/>
          <w:lang w:val="uk-UA"/>
        </w:rPr>
        <w:softHyphen/>
        <w:t>ша</w:t>
      </w:r>
      <w:r w:rsidRPr="002122FB">
        <w:rPr>
          <w:rFonts w:ascii="Times New Roman" w:hAnsi="Times New Roman"/>
          <w:b/>
          <w:sz w:val="28"/>
          <w:szCs w:val="28"/>
          <w:lang w:val="uk-UA"/>
        </w:rPr>
        <w:softHyphen/>
        <w:t>ні</w:t>
      </w:r>
      <w:r w:rsidRPr="002122FB">
        <w:rPr>
          <w:rFonts w:ascii="Times New Roman" w:hAnsi="Times New Roman"/>
          <w:sz w:val="28"/>
          <w:szCs w:val="28"/>
          <w:lang w:val="uk-UA"/>
        </w:rPr>
        <w:t xml:space="preserve">.  </w:t>
      </w:r>
    </w:p>
    <w:p w:rsidR="00C60728" w:rsidRPr="002122FB" w:rsidRDefault="00C60728" w:rsidP="00C60728">
      <w:pPr>
        <w:rPr>
          <w:rFonts w:ascii="Times New Roman" w:hAnsi="Times New Roman"/>
          <w:sz w:val="28"/>
          <w:szCs w:val="28"/>
          <w:lang w:val="uk-UA"/>
        </w:rPr>
      </w:pPr>
      <w:r w:rsidRPr="002122FB">
        <w:rPr>
          <w:rFonts w:ascii="Times New Roman" w:hAnsi="Times New Roman"/>
          <w:sz w:val="28"/>
          <w:szCs w:val="28"/>
          <w:lang w:val="uk-UA"/>
        </w:rPr>
        <w:t xml:space="preserve">Слід відмітити, що далеко не всі дослідники поділяють точку зору про існування такої нозологічної одиниці, як жовчнокам’яна хвороба. Наявність каміння в жовчному міхурі протягом багатьох років, а можливо – і всього життя може перебігати </w:t>
      </w:r>
      <w:proofErr w:type="spellStart"/>
      <w:r w:rsidRPr="002122FB">
        <w:rPr>
          <w:rFonts w:ascii="Times New Roman" w:hAnsi="Times New Roman"/>
          <w:sz w:val="28"/>
          <w:szCs w:val="28"/>
          <w:lang w:val="uk-UA"/>
        </w:rPr>
        <w:t>безсимптомно</w:t>
      </w:r>
      <w:proofErr w:type="spellEnd"/>
      <w:r w:rsidRPr="002122FB">
        <w:rPr>
          <w:rFonts w:ascii="Times New Roman" w:hAnsi="Times New Roman"/>
          <w:sz w:val="28"/>
          <w:szCs w:val="28"/>
          <w:lang w:val="uk-UA"/>
        </w:rPr>
        <w:t xml:space="preserve">. </w:t>
      </w:r>
      <w:proofErr w:type="spellStart"/>
      <w:r w:rsidRPr="002122FB">
        <w:rPr>
          <w:rFonts w:ascii="Times New Roman" w:hAnsi="Times New Roman"/>
          <w:sz w:val="28"/>
          <w:szCs w:val="28"/>
          <w:lang w:val="uk-UA"/>
        </w:rPr>
        <w:t>Патологоанамічні</w:t>
      </w:r>
      <w:proofErr w:type="spellEnd"/>
      <w:r w:rsidRPr="002122FB">
        <w:rPr>
          <w:rFonts w:ascii="Times New Roman" w:hAnsi="Times New Roman"/>
          <w:sz w:val="28"/>
          <w:szCs w:val="28"/>
          <w:lang w:val="uk-UA"/>
        </w:rPr>
        <w:t xml:space="preserve"> дані свідчать, що у 20 % померлих знаходять каміння. Після 40 років цей показник зростає до 25 %, а після 70 – до 50 %. З цього приводу доречно навести слова С.П.Федорова: "Гострої жовчнокам'яної хвороби не існує, а є гострі холецистити або загострення хронічних, які називають  гострими приступами, кольками, досить різними за своєю силою і частотою. Клінічні спостереження свідчать, що камені в жовчному міхурі як "хвороба" проявляється  частіше при запальному процесі в </w:t>
      </w:r>
      <w:proofErr w:type="spellStart"/>
      <w:r w:rsidRPr="002122FB">
        <w:rPr>
          <w:rFonts w:ascii="Times New Roman" w:hAnsi="Times New Roman"/>
          <w:sz w:val="28"/>
          <w:szCs w:val="28"/>
          <w:lang w:val="uk-UA"/>
        </w:rPr>
        <w:t>жовчновидільній</w:t>
      </w:r>
      <w:proofErr w:type="spellEnd"/>
      <w:r w:rsidRPr="002122FB">
        <w:rPr>
          <w:rFonts w:ascii="Times New Roman" w:hAnsi="Times New Roman"/>
          <w:sz w:val="28"/>
          <w:szCs w:val="28"/>
          <w:lang w:val="uk-UA"/>
        </w:rPr>
        <w:t xml:space="preserve"> системі – в гострій або хронічній формі. Патогенетичні зв'язки каміння і запалення міхура настільки тісні, що розглядати ці явища окремо не можна. Швидше слід їх розглядати в цьому випадку як одну з найважливіших патогенетичних причин холециститу. Тому не слід виділяти ЖКХ в окрему патологічну одиницю, а включати її в загальну групу запальних захворювань жовчного міхура”.</w:t>
      </w:r>
    </w:p>
    <w:p w:rsidR="00C60728" w:rsidRPr="002122FB" w:rsidRDefault="00C60728" w:rsidP="00C60728">
      <w:pPr>
        <w:rPr>
          <w:rFonts w:ascii="Times New Roman" w:hAnsi="Times New Roman"/>
          <w:sz w:val="28"/>
          <w:szCs w:val="28"/>
          <w:lang w:val="uk-UA"/>
        </w:rPr>
      </w:pPr>
      <w:r w:rsidRPr="002122FB">
        <w:rPr>
          <w:rFonts w:ascii="Times New Roman" w:hAnsi="Times New Roman"/>
          <w:b/>
          <w:bCs/>
          <w:sz w:val="28"/>
          <w:szCs w:val="28"/>
          <w:lang w:val="uk-UA"/>
        </w:rPr>
        <w:t>Холецистит</w:t>
      </w:r>
      <w:r w:rsidRPr="002122FB">
        <w:rPr>
          <w:rFonts w:ascii="Times New Roman" w:hAnsi="Times New Roman"/>
          <w:sz w:val="28"/>
          <w:szCs w:val="28"/>
          <w:lang w:val="uk-UA"/>
        </w:rPr>
        <w:t xml:space="preserve"> відноситься до досить частих захворювань, складає 5 % від всіх хірургічних захворювань і займає друге місце після гострого апендициту. Жінки хворіють в 4-5 разів частіше, ніж чоловіки. В країнах Азії захворюваність на холецистит серед чоловіків і жінок приблизно однакова. За даними різних вчених, конкременти при  холециститі виявляють у 80-96 % випадків. У дітей і в молодих людей переважає </w:t>
      </w:r>
      <w:proofErr w:type="spellStart"/>
      <w:r w:rsidRPr="002122FB">
        <w:rPr>
          <w:rFonts w:ascii="Times New Roman" w:hAnsi="Times New Roman"/>
          <w:sz w:val="28"/>
          <w:szCs w:val="28"/>
          <w:lang w:val="uk-UA"/>
        </w:rPr>
        <w:t>некалькульозний</w:t>
      </w:r>
      <w:proofErr w:type="spellEnd"/>
      <w:r w:rsidRPr="002122FB">
        <w:rPr>
          <w:rFonts w:ascii="Times New Roman" w:hAnsi="Times New Roman"/>
          <w:sz w:val="28"/>
          <w:szCs w:val="28"/>
          <w:lang w:val="uk-UA"/>
        </w:rPr>
        <w:t xml:space="preserve"> (</w:t>
      </w:r>
      <w:proofErr w:type="spellStart"/>
      <w:r w:rsidRPr="002122FB">
        <w:rPr>
          <w:rFonts w:ascii="Times New Roman" w:hAnsi="Times New Roman"/>
          <w:sz w:val="28"/>
          <w:szCs w:val="28"/>
          <w:lang w:val="uk-UA"/>
        </w:rPr>
        <w:t>безкам'яний</w:t>
      </w:r>
      <w:proofErr w:type="spellEnd"/>
      <w:r w:rsidRPr="002122FB">
        <w:rPr>
          <w:rFonts w:ascii="Times New Roman" w:hAnsi="Times New Roman"/>
          <w:sz w:val="28"/>
          <w:szCs w:val="28"/>
          <w:lang w:val="uk-UA"/>
        </w:rPr>
        <w:t xml:space="preserve">) холецистит, а у людей 40-50 років – </w:t>
      </w:r>
      <w:proofErr w:type="spellStart"/>
      <w:r w:rsidRPr="002122FB">
        <w:rPr>
          <w:rFonts w:ascii="Times New Roman" w:hAnsi="Times New Roman"/>
          <w:sz w:val="28"/>
          <w:szCs w:val="28"/>
          <w:lang w:val="uk-UA"/>
        </w:rPr>
        <w:t>калькульозний</w:t>
      </w:r>
      <w:proofErr w:type="spellEnd"/>
      <w:r w:rsidRPr="002122FB">
        <w:rPr>
          <w:rFonts w:ascii="Times New Roman" w:hAnsi="Times New Roman"/>
          <w:sz w:val="28"/>
          <w:szCs w:val="28"/>
          <w:lang w:val="uk-UA"/>
        </w:rPr>
        <w:t xml:space="preserve">. Більшість хірургів вважає, що </w:t>
      </w:r>
      <w:proofErr w:type="spellStart"/>
      <w:r w:rsidRPr="002122FB">
        <w:rPr>
          <w:rFonts w:ascii="Times New Roman" w:hAnsi="Times New Roman"/>
          <w:sz w:val="28"/>
          <w:szCs w:val="28"/>
          <w:lang w:val="uk-UA"/>
        </w:rPr>
        <w:t>безкам'яний</w:t>
      </w:r>
      <w:proofErr w:type="spellEnd"/>
      <w:r w:rsidRPr="002122FB">
        <w:rPr>
          <w:rFonts w:ascii="Times New Roman" w:hAnsi="Times New Roman"/>
          <w:sz w:val="28"/>
          <w:szCs w:val="28"/>
          <w:lang w:val="uk-UA"/>
        </w:rPr>
        <w:t xml:space="preserve"> холецистит з віком завжди стає </w:t>
      </w:r>
      <w:proofErr w:type="spellStart"/>
      <w:r w:rsidRPr="002122FB">
        <w:rPr>
          <w:rFonts w:ascii="Times New Roman" w:hAnsi="Times New Roman"/>
          <w:sz w:val="28"/>
          <w:szCs w:val="28"/>
          <w:lang w:val="uk-UA"/>
        </w:rPr>
        <w:t>калькульозним</w:t>
      </w:r>
      <w:proofErr w:type="spellEnd"/>
      <w:r w:rsidRPr="002122FB">
        <w:rPr>
          <w:rFonts w:ascii="Times New Roman" w:hAnsi="Times New Roman"/>
          <w:sz w:val="28"/>
          <w:szCs w:val="28"/>
          <w:lang w:val="uk-UA"/>
        </w:rPr>
        <w:t>.</w:t>
      </w:r>
    </w:p>
    <w:p w:rsidR="00C60728" w:rsidRPr="002122FB" w:rsidRDefault="00C60728" w:rsidP="00C60728">
      <w:pPr>
        <w:rPr>
          <w:rFonts w:ascii="Times New Roman" w:hAnsi="Times New Roman"/>
          <w:sz w:val="28"/>
          <w:szCs w:val="28"/>
          <w:lang w:val="uk-UA"/>
        </w:rPr>
      </w:pPr>
      <w:r w:rsidRPr="002122FB">
        <w:rPr>
          <w:rFonts w:ascii="Times New Roman" w:hAnsi="Times New Roman"/>
          <w:sz w:val="28"/>
          <w:szCs w:val="28"/>
          <w:lang w:val="uk-UA"/>
        </w:rPr>
        <w:t xml:space="preserve">Варіабельність клінічної картини холециститів, етіологічних чинників, патогенетичних механізмів та патологоанатомічних змін призвело до створення різних класифікацій. Найбільш вдалою слід вважати класифікацію </w:t>
      </w:r>
      <w:proofErr w:type="spellStart"/>
      <w:r w:rsidRPr="002122FB">
        <w:rPr>
          <w:rFonts w:ascii="Times New Roman" w:hAnsi="Times New Roman"/>
          <w:sz w:val="28"/>
          <w:szCs w:val="28"/>
          <w:lang w:val="uk-UA"/>
        </w:rPr>
        <w:t>О.Гуляєва</w:t>
      </w:r>
      <w:proofErr w:type="spellEnd"/>
      <w:r w:rsidRPr="002122FB">
        <w:rPr>
          <w:rFonts w:ascii="Times New Roman" w:hAnsi="Times New Roman"/>
          <w:sz w:val="28"/>
          <w:szCs w:val="28"/>
          <w:lang w:val="uk-UA"/>
        </w:rPr>
        <w:t xml:space="preserve"> і </w:t>
      </w:r>
      <w:proofErr w:type="spellStart"/>
      <w:r w:rsidRPr="002122FB">
        <w:rPr>
          <w:rFonts w:ascii="Times New Roman" w:hAnsi="Times New Roman"/>
          <w:sz w:val="28"/>
          <w:szCs w:val="28"/>
          <w:lang w:val="uk-UA"/>
        </w:rPr>
        <w:t>О.Джавадяна</w:t>
      </w:r>
      <w:proofErr w:type="spellEnd"/>
      <w:r w:rsidRPr="002122FB">
        <w:rPr>
          <w:rFonts w:ascii="Times New Roman" w:hAnsi="Times New Roman"/>
          <w:sz w:val="28"/>
          <w:szCs w:val="28"/>
          <w:lang w:val="uk-UA"/>
        </w:rPr>
        <w:t>:</w:t>
      </w:r>
    </w:p>
    <w:p w:rsidR="00C60728" w:rsidRPr="002122FB" w:rsidRDefault="00C60728" w:rsidP="00C60728">
      <w:pPr>
        <w:rPr>
          <w:rFonts w:ascii="Times New Roman" w:hAnsi="Times New Roman"/>
          <w:sz w:val="28"/>
          <w:szCs w:val="28"/>
          <w:lang w:val="uk-UA"/>
        </w:rPr>
      </w:pPr>
      <w:r w:rsidRPr="002122FB">
        <w:rPr>
          <w:rFonts w:ascii="Times New Roman" w:hAnsi="Times New Roman"/>
          <w:sz w:val="28"/>
          <w:szCs w:val="28"/>
          <w:lang w:val="uk-UA"/>
        </w:rPr>
        <w:t xml:space="preserve">Холецистит </w:t>
      </w:r>
      <w:proofErr w:type="spellStart"/>
      <w:r w:rsidRPr="002122FB">
        <w:rPr>
          <w:rFonts w:ascii="Times New Roman" w:hAnsi="Times New Roman"/>
          <w:sz w:val="28"/>
          <w:szCs w:val="28"/>
          <w:lang w:val="uk-UA"/>
        </w:rPr>
        <w:t>калькульозний</w:t>
      </w:r>
      <w:proofErr w:type="spellEnd"/>
      <w:r w:rsidRPr="002122FB">
        <w:rPr>
          <w:rFonts w:ascii="Times New Roman" w:hAnsi="Times New Roman"/>
          <w:sz w:val="28"/>
          <w:szCs w:val="28"/>
          <w:lang w:val="uk-UA"/>
        </w:rPr>
        <w:t xml:space="preserve"> і </w:t>
      </w:r>
      <w:proofErr w:type="spellStart"/>
      <w:r w:rsidRPr="002122FB">
        <w:rPr>
          <w:rFonts w:ascii="Times New Roman" w:hAnsi="Times New Roman"/>
          <w:sz w:val="28"/>
          <w:szCs w:val="28"/>
          <w:lang w:val="uk-UA"/>
        </w:rPr>
        <w:t>некалькульозний</w:t>
      </w:r>
      <w:proofErr w:type="spellEnd"/>
      <w:r w:rsidRPr="002122FB">
        <w:rPr>
          <w:rFonts w:ascii="Times New Roman" w:hAnsi="Times New Roman"/>
          <w:sz w:val="28"/>
          <w:szCs w:val="28"/>
          <w:lang w:val="uk-UA"/>
        </w:rPr>
        <w:t>:</w:t>
      </w:r>
    </w:p>
    <w:p w:rsidR="00C60728" w:rsidRPr="002122FB" w:rsidRDefault="00C60728" w:rsidP="00C60728">
      <w:pPr>
        <w:numPr>
          <w:ilvl w:val="0"/>
          <w:numId w:val="1"/>
        </w:numPr>
        <w:rPr>
          <w:rFonts w:ascii="Times New Roman" w:hAnsi="Times New Roman"/>
          <w:sz w:val="28"/>
          <w:szCs w:val="28"/>
          <w:lang w:val="uk-UA"/>
        </w:rPr>
      </w:pPr>
      <w:r w:rsidRPr="002122FB">
        <w:rPr>
          <w:rFonts w:ascii="Times New Roman" w:hAnsi="Times New Roman"/>
          <w:sz w:val="28"/>
          <w:szCs w:val="28"/>
          <w:lang w:val="uk-UA"/>
        </w:rPr>
        <w:t>гострий неускладнений холецистит: простий, деструктивний, флегмонозний, гангренозний.</w:t>
      </w:r>
    </w:p>
    <w:p w:rsidR="00C60728" w:rsidRPr="002122FB" w:rsidRDefault="00C60728" w:rsidP="00C60728">
      <w:pPr>
        <w:numPr>
          <w:ilvl w:val="0"/>
          <w:numId w:val="1"/>
        </w:numPr>
        <w:spacing w:before="0"/>
        <w:ind w:left="714" w:hanging="357"/>
        <w:rPr>
          <w:rFonts w:ascii="Times New Roman" w:hAnsi="Times New Roman"/>
          <w:sz w:val="28"/>
          <w:szCs w:val="28"/>
          <w:lang w:val="uk-UA"/>
        </w:rPr>
      </w:pPr>
      <w:r w:rsidRPr="002122FB">
        <w:rPr>
          <w:rFonts w:ascii="Times New Roman" w:hAnsi="Times New Roman"/>
          <w:sz w:val="28"/>
          <w:szCs w:val="28"/>
          <w:lang w:val="uk-UA"/>
        </w:rPr>
        <w:t>гострий ускладнений холецистит: емпієма жовчного міхура, перфорація з явищами перитоніту, ураження жовчних протоків (</w:t>
      </w:r>
      <w:proofErr w:type="spellStart"/>
      <w:r w:rsidRPr="002122FB">
        <w:rPr>
          <w:rFonts w:ascii="Times New Roman" w:hAnsi="Times New Roman"/>
          <w:sz w:val="28"/>
          <w:szCs w:val="28"/>
          <w:lang w:val="uk-UA"/>
        </w:rPr>
        <w:t>холедохолітіаз</w:t>
      </w:r>
      <w:proofErr w:type="spellEnd"/>
      <w:r w:rsidRPr="002122FB">
        <w:rPr>
          <w:rFonts w:ascii="Times New Roman" w:hAnsi="Times New Roman"/>
          <w:sz w:val="28"/>
          <w:szCs w:val="28"/>
          <w:lang w:val="uk-UA"/>
        </w:rPr>
        <w:t xml:space="preserve">, </w:t>
      </w:r>
      <w:proofErr w:type="spellStart"/>
      <w:r w:rsidRPr="002122FB">
        <w:rPr>
          <w:rFonts w:ascii="Times New Roman" w:hAnsi="Times New Roman"/>
          <w:sz w:val="28"/>
          <w:szCs w:val="28"/>
          <w:lang w:val="uk-UA"/>
        </w:rPr>
        <w:t>холангіт</w:t>
      </w:r>
      <w:proofErr w:type="spellEnd"/>
      <w:r w:rsidRPr="002122FB">
        <w:rPr>
          <w:rFonts w:ascii="Times New Roman" w:hAnsi="Times New Roman"/>
          <w:sz w:val="28"/>
          <w:szCs w:val="28"/>
          <w:lang w:val="uk-UA"/>
        </w:rPr>
        <w:t xml:space="preserve">, </w:t>
      </w:r>
      <w:proofErr w:type="spellStart"/>
      <w:r w:rsidRPr="002122FB">
        <w:rPr>
          <w:rFonts w:ascii="Times New Roman" w:hAnsi="Times New Roman"/>
          <w:sz w:val="28"/>
          <w:szCs w:val="28"/>
          <w:lang w:val="uk-UA"/>
        </w:rPr>
        <w:t>папіліт</w:t>
      </w:r>
      <w:proofErr w:type="spellEnd"/>
      <w:r w:rsidRPr="002122FB">
        <w:rPr>
          <w:rFonts w:ascii="Times New Roman" w:hAnsi="Times New Roman"/>
          <w:sz w:val="28"/>
          <w:szCs w:val="28"/>
          <w:lang w:val="uk-UA"/>
        </w:rPr>
        <w:t xml:space="preserve">, стеноз </w:t>
      </w:r>
      <w:proofErr w:type="spellStart"/>
      <w:r w:rsidRPr="002122FB">
        <w:rPr>
          <w:rFonts w:ascii="Times New Roman" w:hAnsi="Times New Roman"/>
          <w:sz w:val="28"/>
          <w:szCs w:val="28"/>
          <w:lang w:val="uk-UA"/>
        </w:rPr>
        <w:t>фатерового</w:t>
      </w:r>
      <w:proofErr w:type="spellEnd"/>
      <w:r w:rsidRPr="002122FB">
        <w:rPr>
          <w:rFonts w:ascii="Times New Roman" w:hAnsi="Times New Roman"/>
          <w:sz w:val="28"/>
          <w:szCs w:val="28"/>
          <w:lang w:val="uk-UA"/>
        </w:rPr>
        <w:t xml:space="preserve"> соска), гострий </w:t>
      </w:r>
      <w:proofErr w:type="spellStart"/>
      <w:r w:rsidRPr="002122FB">
        <w:rPr>
          <w:rFonts w:ascii="Times New Roman" w:hAnsi="Times New Roman"/>
          <w:sz w:val="28"/>
          <w:szCs w:val="28"/>
          <w:lang w:val="uk-UA"/>
        </w:rPr>
        <w:t>холецистопанкреатит</w:t>
      </w:r>
      <w:proofErr w:type="spellEnd"/>
      <w:r w:rsidRPr="002122FB">
        <w:rPr>
          <w:rFonts w:ascii="Times New Roman" w:hAnsi="Times New Roman"/>
          <w:sz w:val="28"/>
          <w:szCs w:val="28"/>
          <w:lang w:val="uk-UA"/>
        </w:rPr>
        <w:t xml:space="preserve">, </w:t>
      </w:r>
      <w:proofErr w:type="spellStart"/>
      <w:r w:rsidRPr="002122FB">
        <w:rPr>
          <w:rFonts w:ascii="Times New Roman" w:hAnsi="Times New Roman"/>
          <w:sz w:val="28"/>
          <w:szCs w:val="28"/>
          <w:lang w:val="uk-UA"/>
        </w:rPr>
        <w:t>пропітний</w:t>
      </w:r>
      <w:proofErr w:type="spellEnd"/>
      <w:r w:rsidRPr="002122FB">
        <w:rPr>
          <w:rFonts w:ascii="Times New Roman" w:hAnsi="Times New Roman"/>
          <w:sz w:val="28"/>
          <w:szCs w:val="28"/>
          <w:lang w:val="uk-UA"/>
        </w:rPr>
        <w:t xml:space="preserve"> жовчний перитоніт.</w:t>
      </w:r>
    </w:p>
    <w:p w:rsidR="00C60728" w:rsidRPr="002122FB" w:rsidRDefault="00C60728" w:rsidP="00C60728">
      <w:pPr>
        <w:numPr>
          <w:ilvl w:val="0"/>
          <w:numId w:val="1"/>
        </w:numPr>
        <w:spacing w:before="0"/>
        <w:ind w:left="714" w:hanging="357"/>
        <w:rPr>
          <w:rFonts w:ascii="Times New Roman" w:hAnsi="Times New Roman"/>
          <w:sz w:val="28"/>
          <w:szCs w:val="28"/>
          <w:lang w:val="uk-UA"/>
        </w:rPr>
      </w:pPr>
      <w:proofErr w:type="spellStart"/>
      <w:r w:rsidRPr="002122FB">
        <w:rPr>
          <w:rFonts w:ascii="Times New Roman" w:hAnsi="Times New Roman"/>
          <w:sz w:val="28"/>
          <w:szCs w:val="28"/>
          <w:lang w:val="uk-UA"/>
        </w:rPr>
        <w:t>підгострий</w:t>
      </w:r>
      <w:proofErr w:type="spellEnd"/>
      <w:r w:rsidRPr="002122FB">
        <w:rPr>
          <w:rFonts w:ascii="Times New Roman" w:hAnsi="Times New Roman"/>
          <w:sz w:val="28"/>
          <w:szCs w:val="28"/>
          <w:lang w:val="uk-UA"/>
        </w:rPr>
        <w:t xml:space="preserve"> холецистит (деструктивний в стадії стихання, інфільтративний).</w:t>
      </w:r>
    </w:p>
    <w:p w:rsidR="00C60728" w:rsidRPr="002122FB" w:rsidRDefault="00C60728" w:rsidP="00C60728">
      <w:pPr>
        <w:numPr>
          <w:ilvl w:val="0"/>
          <w:numId w:val="1"/>
        </w:numPr>
        <w:spacing w:before="0"/>
        <w:ind w:left="714" w:hanging="357"/>
        <w:rPr>
          <w:rFonts w:ascii="Times New Roman" w:hAnsi="Times New Roman"/>
          <w:sz w:val="28"/>
          <w:szCs w:val="28"/>
          <w:lang w:val="uk-UA"/>
        </w:rPr>
      </w:pPr>
      <w:r w:rsidRPr="002122FB">
        <w:rPr>
          <w:rFonts w:ascii="Times New Roman" w:hAnsi="Times New Roman"/>
          <w:sz w:val="28"/>
          <w:szCs w:val="28"/>
          <w:lang w:val="uk-UA"/>
        </w:rPr>
        <w:t xml:space="preserve">хронічний холецистит: жовчнокам'яна хвороба, простий хронічний холецистит, водянка жовчного міхура, </w:t>
      </w:r>
      <w:proofErr w:type="spellStart"/>
      <w:r w:rsidRPr="002122FB">
        <w:rPr>
          <w:rFonts w:ascii="Times New Roman" w:hAnsi="Times New Roman"/>
          <w:sz w:val="28"/>
          <w:szCs w:val="28"/>
          <w:lang w:val="uk-UA"/>
        </w:rPr>
        <w:t>склерозуючий</w:t>
      </w:r>
      <w:proofErr w:type="spellEnd"/>
      <w:r w:rsidRPr="002122FB">
        <w:rPr>
          <w:rFonts w:ascii="Times New Roman" w:hAnsi="Times New Roman"/>
          <w:sz w:val="28"/>
          <w:szCs w:val="28"/>
          <w:lang w:val="uk-UA"/>
        </w:rPr>
        <w:t xml:space="preserve"> холецистит.</w:t>
      </w:r>
    </w:p>
    <w:p w:rsidR="00C60728" w:rsidRPr="002122FB" w:rsidRDefault="00C60728" w:rsidP="00C60728">
      <w:pPr>
        <w:rPr>
          <w:rFonts w:ascii="Times New Roman" w:hAnsi="Times New Roman"/>
          <w:sz w:val="28"/>
          <w:szCs w:val="28"/>
          <w:lang w:val="uk-UA"/>
        </w:rPr>
      </w:pPr>
      <w:r w:rsidRPr="002122FB">
        <w:rPr>
          <w:rFonts w:ascii="Times New Roman" w:hAnsi="Times New Roman"/>
          <w:sz w:val="28"/>
          <w:szCs w:val="28"/>
          <w:lang w:val="uk-UA"/>
        </w:rPr>
        <w:t xml:space="preserve">Хронічний холецистит може бути первинно хронічним або бути наслідком перенесеного гострого холециститу. В розвитку холециститу відіграють три </w:t>
      </w:r>
      <w:r w:rsidRPr="002122FB">
        <w:rPr>
          <w:rFonts w:ascii="Times New Roman" w:hAnsi="Times New Roman"/>
          <w:sz w:val="28"/>
          <w:szCs w:val="28"/>
          <w:lang w:val="uk-UA"/>
        </w:rPr>
        <w:lastRenderedPageBreak/>
        <w:t>головних фактори:</w:t>
      </w:r>
    </w:p>
    <w:p w:rsidR="00C60728" w:rsidRPr="002122FB" w:rsidRDefault="00C60728" w:rsidP="00C60728">
      <w:pPr>
        <w:numPr>
          <w:ilvl w:val="0"/>
          <w:numId w:val="1"/>
        </w:numPr>
        <w:rPr>
          <w:rFonts w:ascii="Times New Roman" w:hAnsi="Times New Roman"/>
          <w:sz w:val="28"/>
          <w:szCs w:val="28"/>
          <w:lang w:val="uk-UA"/>
        </w:rPr>
      </w:pPr>
      <w:r w:rsidRPr="002122FB">
        <w:rPr>
          <w:rFonts w:ascii="Times New Roman" w:hAnsi="Times New Roman"/>
          <w:sz w:val="28"/>
          <w:szCs w:val="28"/>
          <w:lang w:val="uk-UA"/>
        </w:rPr>
        <w:t>порушення обміну речовин,</w:t>
      </w:r>
    </w:p>
    <w:p w:rsidR="00C60728" w:rsidRPr="002122FB" w:rsidRDefault="00C60728" w:rsidP="00C60728">
      <w:pPr>
        <w:numPr>
          <w:ilvl w:val="0"/>
          <w:numId w:val="1"/>
        </w:numPr>
        <w:spacing w:before="0"/>
        <w:ind w:left="714" w:hanging="357"/>
        <w:rPr>
          <w:rFonts w:ascii="Times New Roman" w:hAnsi="Times New Roman"/>
          <w:sz w:val="28"/>
          <w:szCs w:val="28"/>
          <w:lang w:val="uk-UA"/>
        </w:rPr>
      </w:pPr>
      <w:r w:rsidRPr="002122FB">
        <w:rPr>
          <w:rFonts w:ascii="Times New Roman" w:hAnsi="Times New Roman"/>
          <w:sz w:val="28"/>
          <w:szCs w:val="28"/>
          <w:lang w:val="uk-UA"/>
        </w:rPr>
        <w:t>застій жовчі в системі жовчних шляхів,</w:t>
      </w:r>
    </w:p>
    <w:p w:rsidR="00C60728" w:rsidRPr="002122FB" w:rsidRDefault="00C60728" w:rsidP="00C60728">
      <w:pPr>
        <w:numPr>
          <w:ilvl w:val="0"/>
          <w:numId w:val="1"/>
        </w:numPr>
        <w:spacing w:before="0"/>
        <w:ind w:left="714" w:hanging="357"/>
        <w:rPr>
          <w:rFonts w:ascii="Times New Roman" w:hAnsi="Times New Roman"/>
          <w:sz w:val="28"/>
          <w:szCs w:val="28"/>
          <w:lang w:val="uk-UA"/>
        </w:rPr>
      </w:pPr>
      <w:r w:rsidRPr="002122FB">
        <w:rPr>
          <w:rFonts w:ascii="Times New Roman" w:hAnsi="Times New Roman"/>
          <w:sz w:val="28"/>
          <w:szCs w:val="28"/>
          <w:lang w:val="uk-UA"/>
        </w:rPr>
        <w:t>інфекція жовчних шляхів.</w:t>
      </w:r>
    </w:p>
    <w:p w:rsidR="00C60728" w:rsidRPr="002122FB" w:rsidRDefault="00C60728" w:rsidP="00C60728">
      <w:pPr>
        <w:rPr>
          <w:rFonts w:ascii="Times New Roman" w:hAnsi="Times New Roman"/>
          <w:sz w:val="28"/>
          <w:szCs w:val="28"/>
          <w:lang w:val="uk-UA"/>
        </w:rPr>
      </w:pPr>
      <w:r w:rsidRPr="002122FB">
        <w:rPr>
          <w:rFonts w:ascii="Times New Roman" w:hAnsi="Times New Roman"/>
          <w:sz w:val="28"/>
          <w:szCs w:val="28"/>
          <w:lang w:val="uk-UA"/>
        </w:rPr>
        <w:t xml:space="preserve">Запалення жовчного міхура викликається різноманітною мікрофлорою. Мікроорганізми проникають в жовчні шляхи з ДПК гематогенним і </w:t>
      </w:r>
      <w:proofErr w:type="spellStart"/>
      <w:r w:rsidRPr="002122FB">
        <w:rPr>
          <w:rFonts w:ascii="Times New Roman" w:hAnsi="Times New Roman"/>
          <w:sz w:val="28"/>
          <w:szCs w:val="28"/>
          <w:lang w:val="uk-UA"/>
        </w:rPr>
        <w:t>лімфогенним</w:t>
      </w:r>
      <w:proofErr w:type="spellEnd"/>
      <w:r w:rsidRPr="002122FB">
        <w:rPr>
          <w:rFonts w:ascii="Times New Roman" w:hAnsi="Times New Roman"/>
          <w:sz w:val="28"/>
          <w:szCs w:val="28"/>
          <w:lang w:val="uk-UA"/>
        </w:rPr>
        <w:t xml:space="preserve"> шляхом. Застою жовчі сприяє </w:t>
      </w:r>
      <w:proofErr w:type="spellStart"/>
      <w:r w:rsidRPr="002122FB">
        <w:rPr>
          <w:rFonts w:ascii="Times New Roman" w:hAnsi="Times New Roman"/>
          <w:sz w:val="28"/>
          <w:szCs w:val="28"/>
          <w:lang w:val="uk-UA"/>
        </w:rPr>
        <w:t>дискінезія</w:t>
      </w:r>
      <w:proofErr w:type="spellEnd"/>
      <w:r w:rsidRPr="002122FB">
        <w:rPr>
          <w:rFonts w:ascii="Times New Roman" w:hAnsi="Times New Roman"/>
          <w:sz w:val="28"/>
          <w:szCs w:val="28"/>
          <w:lang w:val="uk-UA"/>
        </w:rPr>
        <w:t xml:space="preserve"> жовчовивідних шляхів, звуження </w:t>
      </w:r>
      <w:proofErr w:type="spellStart"/>
      <w:r w:rsidRPr="002122FB">
        <w:rPr>
          <w:rFonts w:ascii="Times New Roman" w:hAnsi="Times New Roman"/>
          <w:sz w:val="28"/>
          <w:szCs w:val="28"/>
          <w:lang w:val="uk-UA"/>
        </w:rPr>
        <w:t>міхурової</w:t>
      </w:r>
      <w:proofErr w:type="spellEnd"/>
      <w:r w:rsidRPr="002122FB">
        <w:rPr>
          <w:rFonts w:ascii="Times New Roman" w:hAnsi="Times New Roman"/>
          <w:sz w:val="28"/>
          <w:szCs w:val="28"/>
          <w:lang w:val="uk-UA"/>
        </w:rPr>
        <w:t xml:space="preserve"> протоки, розлади нервово-рефлекторної регуляції </w:t>
      </w:r>
      <w:proofErr w:type="spellStart"/>
      <w:r w:rsidRPr="002122FB">
        <w:rPr>
          <w:rFonts w:ascii="Times New Roman" w:hAnsi="Times New Roman"/>
          <w:sz w:val="28"/>
          <w:szCs w:val="28"/>
          <w:lang w:val="uk-UA"/>
        </w:rPr>
        <w:t>сфінктерного</w:t>
      </w:r>
      <w:proofErr w:type="spellEnd"/>
      <w:r w:rsidRPr="002122FB">
        <w:rPr>
          <w:rFonts w:ascii="Times New Roman" w:hAnsi="Times New Roman"/>
          <w:sz w:val="28"/>
          <w:szCs w:val="28"/>
          <w:lang w:val="uk-UA"/>
        </w:rPr>
        <w:t xml:space="preserve"> апарату, запальні явища великого дуоденального соска, обтурація протоків камінням, вагітність, малорухомий спосіб життя та ін. Порушення обміну речовин призводить до порушення фізико-хімічних властивостей жовчі і співвідношення </w:t>
      </w:r>
      <w:proofErr w:type="spellStart"/>
      <w:r w:rsidRPr="002122FB">
        <w:rPr>
          <w:rFonts w:ascii="Times New Roman" w:hAnsi="Times New Roman"/>
          <w:sz w:val="28"/>
          <w:szCs w:val="28"/>
          <w:lang w:val="uk-UA"/>
        </w:rPr>
        <w:t>холанго</w:t>
      </w:r>
      <w:proofErr w:type="spellEnd"/>
      <w:r w:rsidRPr="002122FB">
        <w:rPr>
          <w:rFonts w:ascii="Times New Roman" w:hAnsi="Times New Roman"/>
          <w:sz w:val="28"/>
          <w:szCs w:val="28"/>
          <w:lang w:val="uk-UA"/>
        </w:rPr>
        <w:t>-холестеринового індексу. Утворення в жовчному міхурі конкрементів та їх переміщення супроводжується травмуванням слизової оболонки і сприяє підтриманню запального процесу.</w:t>
      </w:r>
    </w:p>
    <w:p w:rsidR="00C60728" w:rsidRPr="002122FB" w:rsidRDefault="00C60728" w:rsidP="00C60728">
      <w:pPr>
        <w:rPr>
          <w:rFonts w:ascii="Times New Roman" w:hAnsi="Times New Roman"/>
          <w:sz w:val="28"/>
          <w:szCs w:val="28"/>
          <w:lang w:val="uk-UA"/>
        </w:rPr>
      </w:pPr>
      <w:r w:rsidRPr="002122FB">
        <w:rPr>
          <w:rFonts w:ascii="Times New Roman" w:hAnsi="Times New Roman"/>
          <w:sz w:val="28"/>
          <w:szCs w:val="28"/>
          <w:lang w:val="uk-UA"/>
        </w:rPr>
        <w:t xml:space="preserve">Причиною холециститу може бути </w:t>
      </w:r>
      <w:proofErr w:type="spellStart"/>
      <w:r w:rsidRPr="002122FB">
        <w:rPr>
          <w:rFonts w:ascii="Times New Roman" w:hAnsi="Times New Roman"/>
          <w:sz w:val="28"/>
          <w:szCs w:val="28"/>
          <w:lang w:val="uk-UA"/>
        </w:rPr>
        <w:t>рефлюкс</w:t>
      </w:r>
      <w:proofErr w:type="spellEnd"/>
      <w:r w:rsidRPr="002122FB">
        <w:rPr>
          <w:rFonts w:ascii="Times New Roman" w:hAnsi="Times New Roman"/>
          <w:sz w:val="28"/>
          <w:szCs w:val="28"/>
          <w:lang w:val="uk-UA"/>
        </w:rPr>
        <w:t xml:space="preserve"> в жовчні шляхи ферментів підшлункової залози. Деякі автори допускають роль алергічних факторів і спадковості. Відомо, що часто гострий холецистит супроводжується такими захворюваннями як гіпертонічна хвороба, ожиріння, ЦД. Важливу роль відіграють паразитарні захворювання: лямбліоз, аскаридоз.</w:t>
      </w:r>
    </w:p>
    <w:p w:rsidR="00C60728" w:rsidRPr="002122FB" w:rsidRDefault="00C60728" w:rsidP="00C60728">
      <w:pPr>
        <w:rPr>
          <w:rFonts w:ascii="Times New Roman" w:hAnsi="Times New Roman"/>
          <w:sz w:val="28"/>
          <w:szCs w:val="28"/>
          <w:lang w:val="uk-UA"/>
        </w:rPr>
      </w:pPr>
      <w:r w:rsidRPr="002122FB">
        <w:rPr>
          <w:rFonts w:ascii="Times New Roman" w:hAnsi="Times New Roman"/>
          <w:sz w:val="28"/>
          <w:szCs w:val="28"/>
          <w:lang w:val="uk-UA"/>
        </w:rPr>
        <w:t>При запальних захворюваннях жовчних шляхів добре зібраний анамнез – половина діагнозу. Найбільш характерним клі</w:t>
      </w:r>
      <w:r w:rsidRPr="002122FB">
        <w:rPr>
          <w:rFonts w:ascii="Times New Roman" w:hAnsi="Times New Roman"/>
          <w:sz w:val="28"/>
          <w:szCs w:val="28"/>
          <w:lang w:val="uk-UA"/>
        </w:rPr>
        <w:softHyphen/>
        <w:t xml:space="preserve">нічним проявом </w:t>
      </w:r>
      <w:proofErr w:type="spellStart"/>
      <w:r w:rsidRPr="002122FB">
        <w:rPr>
          <w:rFonts w:ascii="Times New Roman" w:hAnsi="Times New Roman"/>
          <w:sz w:val="28"/>
          <w:szCs w:val="28"/>
          <w:lang w:val="uk-UA"/>
        </w:rPr>
        <w:t>реци</w:t>
      </w:r>
      <w:r w:rsidRPr="002122FB">
        <w:rPr>
          <w:rFonts w:ascii="Times New Roman" w:hAnsi="Times New Roman"/>
          <w:sz w:val="28"/>
          <w:szCs w:val="28"/>
          <w:lang w:val="uk-UA"/>
        </w:rPr>
        <w:softHyphen/>
        <w:t>дивую</w:t>
      </w:r>
      <w:r w:rsidRPr="002122FB">
        <w:rPr>
          <w:rFonts w:ascii="Times New Roman" w:hAnsi="Times New Roman"/>
          <w:sz w:val="28"/>
          <w:szCs w:val="28"/>
          <w:lang w:val="uk-UA"/>
        </w:rPr>
        <w:softHyphen/>
        <w:t>чо</w:t>
      </w:r>
      <w:r w:rsidRPr="002122FB">
        <w:rPr>
          <w:rFonts w:ascii="Times New Roman" w:hAnsi="Times New Roman"/>
          <w:sz w:val="28"/>
          <w:szCs w:val="28"/>
          <w:lang w:val="uk-UA"/>
        </w:rPr>
        <w:softHyphen/>
        <w:t>го</w:t>
      </w:r>
      <w:proofErr w:type="spellEnd"/>
      <w:r w:rsidRPr="002122FB">
        <w:rPr>
          <w:rFonts w:ascii="Times New Roman" w:hAnsi="Times New Roman"/>
          <w:sz w:val="28"/>
          <w:szCs w:val="28"/>
          <w:lang w:val="uk-UA"/>
        </w:rPr>
        <w:t xml:space="preserve"> хро</w:t>
      </w:r>
      <w:r w:rsidRPr="002122FB">
        <w:rPr>
          <w:rFonts w:ascii="Times New Roman" w:hAnsi="Times New Roman"/>
          <w:sz w:val="28"/>
          <w:szCs w:val="28"/>
          <w:lang w:val="uk-UA"/>
        </w:rPr>
        <w:softHyphen/>
        <w:t>ніч</w:t>
      </w:r>
      <w:r w:rsidRPr="002122FB">
        <w:rPr>
          <w:rFonts w:ascii="Times New Roman" w:hAnsi="Times New Roman"/>
          <w:sz w:val="28"/>
          <w:szCs w:val="28"/>
          <w:lang w:val="uk-UA"/>
        </w:rPr>
        <w:softHyphen/>
        <w:t xml:space="preserve">ного холециститу є </w:t>
      </w:r>
      <w:r w:rsidRPr="002122FB">
        <w:rPr>
          <w:rFonts w:ascii="Times New Roman" w:hAnsi="Times New Roman"/>
          <w:b/>
          <w:sz w:val="28"/>
          <w:szCs w:val="28"/>
          <w:lang w:val="uk-UA"/>
        </w:rPr>
        <w:t>жовчна (печінкова) колька</w:t>
      </w:r>
      <w:r w:rsidRPr="002122FB">
        <w:rPr>
          <w:rFonts w:ascii="Times New Roman" w:hAnsi="Times New Roman"/>
          <w:sz w:val="28"/>
          <w:szCs w:val="28"/>
          <w:lang w:val="uk-UA"/>
        </w:rPr>
        <w:t xml:space="preserve">, обумовлена підвищенням </w:t>
      </w:r>
      <w:proofErr w:type="spellStart"/>
      <w:r w:rsidRPr="002122FB">
        <w:rPr>
          <w:rFonts w:ascii="Times New Roman" w:hAnsi="Times New Roman"/>
          <w:sz w:val="28"/>
          <w:szCs w:val="28"/>
          <w:lang w:val="uk-UA"/>
        </w:rPr>
        <w:t>внутрішньоміхурового</w:t>
      </w:r>
      <w:proofErr w:type="spellEnd"/>
      <w:r w:rsidRPr="002122FB">
        <w:rPr>
          <w:rFonts w:ascii="Times New Roman" w:hAnsi="Times New Roman"/>
          <w:sz w:val="28"/>
          <w:szCs w:val="28"/>
          <w:lang w:val="uk-UA"/>
        </w:rPr>
        <w:t xml:space="preserve"> тиску. Хворий скаржиться на різкий інтенсивний колючий чи ріжучий біль в правій підреберній ділянці і </w:t>
      </w:r>
      <w:proofErr w:type="spellStart"/>
      <w:r w:rsidRPr="002122FB">
        <w:rPr>
          <w:rFonts w:ascii="Times New Roman" w:hAnsi="Times New Roman"/>
          <w:sz w:val="28"/>
          <w:szCs w:val="28"/>
          <w:lang w:val="uk-UA"/>
        </w:rPr>
        <w:t>епігастрії</w:t>
      </w:r>
      <w:proofErr w:type="spellEnd"/>
      <w:r w:rsidRPr="002122FB">
        <w:rPr>
          <w:rFonts w:ascii="Times New Roman" w:hAnsi="Times New Roman"/>
          <w:sz w:val="28"/>
          <w:szCs w:val="28"/>
          <w:lang w:val="uk-UA"/>
        </w:rPr>
        <w:t xml:space="preserve"> з </w:t>
      </w:r>
      <w:proofErr w:type="spellStart"/>
      <w:r w:rsidRPr="002122FB">
        <w:rPr>
          <w:rFonts w:ascii="Times New Roman" w:hAnsi="Times New Roman"/>
          <w:sz w:val="28"/>
          <w:szCs w:val="28"/>
          <w:lang w:val="uk-UA"/>
        </w:rPr>
        <w:t>ірадіацією</w:t>
      </w:r>
      <w:proofErr w:type="spellEnd"/>
      <w:r w:rsidRPr="002122FB">
        <w:rPr>
          <w:rFonts w:ascii="Times New Roman" w:hAnsi="Times New Roman"/>
          <w:sz w:val="28"/>
          <w:szCs w:val="28"/>
          <w:lang w:val="uk-UA"/>
        </w:rPr>
        <w:t xml:space="preserve"> в плече, ділянку шиї і нижньої щелепи. Поява болю часто провокується фізичним навантаженням або вживанням напередодні прянощів, смаженої чи жирної їжі. Іноді, декілька днів цьому передує відчуття тяжкості в надчеревній ділянці, гіркота в роті, нудота. Живіт є дещо </w:t>
      </w:r>
      <w:proofErr w:type="spellStart"/>
      <w:r w:rsidRPr="002122FB">
        <w:rPr>
          <w:rFonts w:ascii="Times New Roman" w:hAnsi="Times New Roman"/>
          <w:sz w:val="28"/>
          <w:szCs w:val="28"/>
          <w:lang w:val="uk-UA"/>
        </w:rPr>
        <w:t>піддутим</w:t>
      </w:r>
      <w:proofErr w:type="spellEnd"/>
      <w:r w:rsidRPr="002122FB">
        <w:rPr>
          <w:rFonts w:ascii="Times New Roman" w:hAnsi="Times New Roman"/>
          <w:sz w:val="28"/>
          <w:szCs w:val="28"/>
          <w:lang w:val="uk-UA"/>
        </w:rPr>
        <w:t>, з чіткою локалізацією болючості та напру</w:t>
      </w:r>
      <w:r w:rsidRPr="002122FB">
        <w:rPr>
          <w:rFonts w:ascii="Times New Roman" w:hAnsi="Times New Roman"/>
          <w:sz w:val="28"/>
          <w:szCs w:val="28"/>
          <w:lang w:val="uk-UA"/>
        </w:rPr>
        <w:softHyphen/>
        <w:t>жен</w:t>
      </w:r>
      <w:r w:rsidRPr="002122FB">
        <w:rPr>
          <w:rFonts w:ascii="Times New Roman" w:hAnsi="Times New Roman"/>
          <w:sz w:val="28"/>
          <w:szCs w:val="28"/>
          <w:lang w:val="uk-UA"/>
        </w:rPr>
        <w:softHyphen/>
        <w:t>ням м'язів передньої черевної стінки в правому підребер'ї. У ху</w:t>
      </w:r>
      <w:r w:rsidRPr="002122FB">
        <w:rPr>
          <w:rFonts w:ascii="Times New Roman" w:hAnsi="Times New Roman"/>
          <w:sz w:val="28"/>
          <w:szCs w:val="28"/>
          <w:lang w:val="uk-UA"/>
        </w:rPr>
        <w:softHyphen/>
        <w:t>дих па</w:t>
      </w:r>
      <w:r w:rsidRPr="002122FB">
        <w:rPr>
          <w:rFonts w:ascii="Times New Roman" w:hAnsi="Times New Roman"/>
          <w:sz w:val="28"/>
          <w:szCs w:val="28"/>
          <w:lang w:val="uk-UA"/>
        </w:rPr>
        <w:softHyphen/>
        <w:t xml:space="preserve">цієнтів часто вдається </w:t>
      </w:r>
      <w:proofErr w:type="spellStart"/>
      <w:r w:rsidRPr="002122FB">
        <w:rPr>
          <w:rFonts w:ascii="Times New Roman" w:hAnsi="Times New Roman"/>
          <w:sz w:val="28"/>
          <w:szCs w:val="28"/>
          <w:lang w:val="uk-UA"/>
        </w:rPr>
        <w:t>пропальпувати</w:t>
      </w:r>
      <w:proofErr w:type="spellEnd"/>
      <w:r w:rsidRPr="002122FB">
        <w:rPr>
          <w:rFonts w:ascii="Times New Roman" w:hAnsi="Times New Roman"/>
          <w:sz w:val="28"/>
          <w:szCs w:val="28"/>
          <w:lang w:val="uk-UA"/>
        </w:rPr>
        <w:t xml:space="preserve"> ущільнений і збіль</w:t>
      </w:r>
      <w:r w:rsidRPr="002122FB">
        <w:rPr>
          <w:rFonts w:ascii="Times New Roman" w:hAnsi="Times New Roman"/>
          <w:sz w:val="28"/>
          <w:szCs w:val="28"/>
          <w:lang w:val="uk-UA"/>
        </w:rPr>
        <w:softHyphen/>
        <w:t>ше</w:t>
      </w:r>
      <w:r w:rsidRPr="002122FB">
        <w:rPr>
          <w:rFonts w:ascii="Times New Roman" w:hAnsi="Times New Roman"/>
          <w:sz w:val="28"/>
          <w:szCs w:val="28"/>
          <w:lang w:val="uk-UA"/>
        </w:rPr>
        <w:softHyphen/>
        <w:t>ний жовч</w:t>
      </w:r>
      <w:r w:rsidRPr="002122FB">
        <w:rPr>
          <w:rFonts w:ascii="Times New Roman" w:hAnsi="Times New Roman"/>
          <w:sz w:val="28"/>
          <w:szCs w:val="28"/>
          <w:lang w:val="uk-UA"/>
        </w:rPr>
        <w:softHyphen/>
        <w:t>ний міхур. Приступ триває від кількох годин до кількох діб, де</w:t>
      </w:r>
      <w:r w:rsidRPr="002122FB">
        <w:rPr>
          <w:rFonts w:ascii="Times New Roman" w:hAnsi="Times New Roman"/>
          <w:sz w:val="28"/>
          <w:szCs w:val="28"/>
          <w:lang w:val="uk-UA"/>
        </w:rPr>
        <w:softHyphen/>
        <w:t>коли припиняється самостійно, однак в більшості випадків до</w:t>
      </w:r>
      <w:r w:rsidRPr="002122FB">
        <w:rPr>
          <w:rFonts w:ascii="Times New Roman" w:hAnsi="Times New Roman"/>
          <w:sz w:val="28"/>
          <w:szCs w:val="28"/>
          <w:lang w:val="uk-UA"/>
        </w:rPr>
        <w:softHyphen/>
        <w:t>во</w:t>
      </w:r>
      <w:r w:rsidRPr="002122FB">
        <w:rPr>
          <w:rFonts w:ascii="Times New Roman" w:hAnsi="Times New Roman"/>
          <w:sz w:val="28"/>
          <w:szCs w:val="28"/>
          <w:lang w:val="uk-UA"/>
        </w:rPr>
        <w:softHyphen/>
        <w:t>дить</w:t>
      </w:r>
      <w:r w:rsidRPr="002122FB">
        <w:rPr>
          <w:rFonts w:ascii="Times New Roman" w:hAnsi="Times New Roman"/>
          <w:sz w:val="28"/>
          <w:szCs w:val="28"/>
          <w:lang w:val="uk-UA"/>
        </w:rPr>
        <w:softHyphen/>
        <w:t xml:space="preserve">ся використовувати </w:t>
      </w:r>
      <w:proofErr w:type="spellStart"/>
      <w:r w:rsidRPr="002122FB">
        <w:rPr>
          <w:rFonts w:ascii="Times New Roman" w:hAnsi="Times New Roman"/>
          <w:sz w:val="28"/>
          <w:szCs w:val="28"/>
          <w:lang w:val="uk-UA"/>
        </w:rPr>
        <w:t>спазмолітики</w:t>
      </w:r>
      <w:proofErr w:type="spellEnd"/>
      <w:r w:rsidRPr="002122FB">
        <w:rPr>
          <w:rFonts w:ascii="Times New Roman" w:hAnsi="Times New Roman"/>
          <w:sz w:val="28"/>
          <w:szCs w:val="28"/>
          <w:lang w:val="uk-UA"/>
        </w:rPr>
        <w:t xml:space="preserve"> і знеболювальні. У деяких пацієнтів пе</w:t>
      </w:r>
      <w:r w:rsidRPr="002122FB">
        <w:rPr>
          <w:rFonts w:ascii="Times New Roman" w:hAnsi="Times New Roman"/>
          <w:sz w:val="28"/>
          <w:szCs w:val="28"/>
          <w:lang w:val="uk-UA"/>
        </w:rPr>
        <w:softHyphen/>
        <w:t xml:space="preserve">ред приступом, або під час нього можна спостерігати </w:t>
      </w:r>
      <w:r w:rsidRPr="002122FB">
        <w:rPr>
          <w:rFonts w:ascii="Times New Roman" w:hAnsi="Times New Roman"/>
          <w:b/>
          <w:sz w:val="28"/>
          <w:szCs w:val="28"/>
          <w:lang w:val="uk-UA"/>
        </w:rPr>
        <w:t>синдром Бот</w:t>
      </w:r>
      <w:r w:rsidRPr="002122FB">
        <w:rPr>
          <w:rFonts w:ascii="Times New Roman" w:hAnsi="Times New Roman"/>
          <w:b/>
          <w:sz w:val="28"/>
          <w:szCs w:val="28"/>
          <w:lang w:val="uk-UA"/>
        </w:rPr>
        <w:softHyphen/>
        <w:t>кі</w:t>
      </w:r>
      <w:r w:rsidRPr="002122FB">
        <w:rPr>
          <w:rFonts w:ascii="Times New Roman" w:hAnsi="Times New Roman"/>
          <w:b/>
          <w:sz w:val="28"/>
          <w:szCs w:val="28"/>
          <w:lang w:val="uk-UA"/>
        </w:rPr>
        <w:softHyphen/>
        <w:t>на</w:t>
      </w:r>
      <w:r w:rsidRPr="002122FB">
        <w:rPr>
          <w:rFonts w:ascii="Times New Roman" w:hAnsi="Times New Roman"/>
          <w:sz w:val="28"/>
          <w:szCs w:val="28"/>
          <w:lang w:val="uk-UA"/>
        </w:rPr>
        <w:t xml:space="preserve"> </w:t>
      </w:r>
      <w:r w:rsidRPr="002122FB">
        <w:rPr>
          <w:rFonts w:ascii="Times New Roman" w:hAnsi="Times New Roman"/>
          <w:b/>
          <w:sz w:val="28"/>
          <w:szCs w:val="28"/>
          <w:lang w:val="uk-UA"/>
        </w:rPr>
        <w:t>(</w:t>
      </w:r>
      <w:proofErr w:type="spellStart"/>
      <w:r w:rsidRPr="002122FB">
        <w:rPr>
          <w:rFonts w:ascii="Times New Roman" w:hAnsi="Times New Roman"/>
          <w:b/>
          <w:sz w:val="28"/>
          <w:szCs w:val="28"/>
          <w:lang w:val="uk-UA"/>
        </w:rPr>
        <w:t>холецистокоронарний</w:t>
      </w:r>
      <w:proofErr w:type="spellEnd"/>
      <w:r w:rsidRPr="002122FB">
        <w:rPr>
          <w:rFonts w:ascii="Times New Roman" w:hAnsi="Times New Roman"/>
          <w:b/>
          <w:sz w:val="28"/>
          <w:szCs w:val="28"/>
          <w:lang w:val="uk-UA"/>
        </w:rPr>
        <w:t xml:space="preserve"> синдром)</w:t>
      </w:r>
      <w:r w:rsidRPr="002122FB">
        <w:rPr>
          <w:rFonts w:ascii="Times New Roman" w:hAnsi="Times New Roman"/>
          <w:sz w:val="28"/>
          <w:szCs w:val="28"/>
          <w:lang w:val="uk-UA"/>
        </w:rPr>
        <w:t xml:space="preserve"> – колючий, </w:t>
      </w:r>
      <w:proofErr w:type="spellStart"/>
      <w:r w:rsidRPr="002122FB">
        <w:rPr>
          <w:rFonts w:ascii="Times New Roman" w:hAnsi="Times New Roman"/>
          <w:sz w:val="28"/>
          <w:szCs w:val="28"/>
          <w:lang w:val="uk-UA"/>
        </w:rPr>
        <w:t>прис</w:t>
      </w:r>
      <w:r w:rsidRPr="002122FB">
        <w:rPr>
          <w:rFonts w:ascii="Times New Roman" w:hAnsi="Times New Roman"/>
          <w:sz w:val="28"/>
          <w:szCs w:val="28"/>
          <w:lang w:val="uk-UA"/>
        </w:rPr>
        <w:softHyphen/>
        <w:t>тупоподібний</w:t>
      </w:r>
      <w:proofErr w:type="spellEnd"/>
      <w:r w:rsidRPr="002122FB">
        <w:rPr>
          <w:rFonts w:ascii="Times New Roman" w:hAnsi="Times New Roman"/>
          <w:sz w:val="28"/>
          <w:szCs w:val="28"/>
          <w:lang w:val="uk-UA"/>
        </w:rPr>
        <w:t xml:space="preserve"> біль в ділянці серця, лівої лопатки і лівого плеча, який </w:t>
      </w:r>
      <w:proofErr w:type="spellStart"/>
      <w:r w:rsidRPr="002122FB">
        <w:rPr>
          <w:rFonts w:ascii="Times New Roman" w:hAnsi="Times New Roman"/>
          <w:sz w:val="28"/>
          <w:szCs w:val="28"/>
          <w:lang w:val="uk-UA"/>
        </w:rPr>
        <w:t>ірадіює</w:t>
      </w:r>
      <w:proofErr w:type="spellEnd"/>
      <w:r w:rsidRPr="002122FB">
        <w:rPr>
          <w:rFonts w:ascii="Times New Roman" w:hAnsi="Times New Roman"/>
          <w:sz w:val="28"/>
          <w:szCs w:val="28"/>
          <w:lang w:val="uk-UA"/>
        </w:rPr>
        <w:t xml:space="preserve"> з верх</w:t>
      </w:r>
      <w:r w:rsidRPr="002122FB">
        <w:rPr>
          <w:rFonts w:ascii="Times New Roman" w:hAnsi="Times New Roman"/>
          <w:sz w:val="28"/>
          <w:szCs w:val="28"/>
          <w:lang w:val="uk-UA"/>
        </w:rPr>
        <w:softHyphen/>
        <w:t>ньої половини живота.  Як правило, після за</w:t>
      </w:r>
      <w:r w:rsidRPr="002122FB">
        <w:rPr>
          <w:rFonts w:ascii="Times New Roman" w:hAnsi="Times New Roman"/>
          <w:sz w:val="28"/>
          <w:szCs w:val="28"/>
          <w:lang w:val="uk-UA"/>
        </w:rPr>
        <w:softHyphen/>
        <w:t>кін</w:t>
      </w:r>
      <w:r w:rsidRPr="002122FB">
        <w:rPr>
          <w:rFonts w:ascii="Times New Roman" w:hAnsi="Times New Roman"/>
          <w:sz w:val="28"/>
          <w:szCs w:val="28"/>
          <w:lang w:val="uk-UA"/>
        </w:rPr>
        <w:softHyphen/>
        <w:t>чен</w:t>
      </w:r>
      <w:r w:rsidRPr="002122FB">
        <w:rPr>
          <w:rFonts w:ascii="Times New Roman" w:hAnsi="Times New Roman"/>
          <w:sz w:val="28"/>
          <w:szCs w:val="28"/>
          <w:lang w:val="uk-UA"/>
        </w:rPr>
        <w:softHyphen/>
        <w:t>ня приступу жовч</w:t>
      </w:r>
      <w:r w:rsidRPr="002122FB">
        <w:rPr>
          <w:rFonts w:ascii="Times New Roman" w:hAnsi="Times New Roman"/>
          <w:sz w:val="28"/>
          <w:szCs w:val="28"/>
          <w:lang w:val="uk-UA"/>
        </w:rPr>
        <w:softHyphen/>
        <w:t>ної кольки пацієнти по</w:t>
      </w:r>
      <w:r w:rsidRPr="002122FB">
        <w:rPr>
          <w:rFonts w:ascii="Times New Roman" w:hAnsi="Times New Roman"/>
          <w:sz w:val="28"/>
          <w:szCs w:val="28"/>
          <w:lang w:val="uk-UA"/>
        </w:rPr>
        <w:softHyphen/>
        <w:t>чу</w:t>
      </w:r>
      <w:r w:rsidRPr="002122FB">
        <w:rPr>
          <w:rFonts w:ascii="Times New Roman" w:hAnsi="Times New Roman"/>
          <w:sz w:val="28"/>
          <w:szCs w:val="28"/>
          <w:lang w:val="uk-UA"/>
        </w:rPr>
        <w:softHyphen/>
        <w:t>вають себе здоровими, а при інстру</w:t>
      </w:r>
      <w:r w:rsidRPr="002122FB">
        <w:rPr>
          <w:rFonts w:ascii="Times New Roman" w:hAnsi="Times New Roman"/>
          <w:sz w:val="28"/>
          <w:szCs w:val="28"/>
          <w:lang w:val="uk-UA"/>
        </w:rPr>
        <w:softHyphen/>
        <w:t>мен</w:t>
      </w:r>
      <w:r w:rsidRPr="002122FB">
        <w:rPr>
          <w:rFonts w:ascii="Times New Roman" w:hAnsi="Times New Roman"/>
          <w:sz w:val="28"/>
          <w:szCs w:val="28"/>
          <w:lang w:val="uk-UA"/>
        </w:rPr>
        <w:softHyphen/>
        <w:t>таль</w:t>
      </w:r>
      <w:r w:rsidRPr="002122FB">
        <w:rPr>
          <w:rFonts w:ascii="Times New Roman" w:hAnsi="Times New Roman"/>
          <w:sz w:val="28"/>
          <w:szCs w:val="28"/>
          <w:lang w:val="uk-UA"/>
        </w:rPr>
        <w:softHyphen/>
        <w:t>но</w:t>
      </w:r>
      <w:r w:rsidRPr="002122FB">
        <w:rPr>
          <w:rFonts w:ascii="Times New Roman" w:hAnsi="Times New Roman"/>
          <w:sz w:val="28"/>
          <w:szCs w:val="28"/>
          <w:lang w:val="uk-UA"/>
        </w:rPr>
        <w:softHyphen/>
        <w:t xml:space="preserve">му обстеженні не вдається Нудота і блювання є майже постійними супутниками гострого холециститу. Вони можуть бути повторними, багаторазовими і не приносити полегшення. Нестримна блювота </w:t>
      </w:r>
      <w:proofErr w:type="spellStart"/>
      <w:r w:rsidRPr="002122FB">
        <w:rPr>
          <w:rFonts w:ascii="Times New Roman" w:hAnsi="Times New Roman"/>
          <w:sz w:val="28"/>
          <w:szCs w:val="28"/>
          <w:lang w:val="uk-UA"/>
        </w:rPr>
        <w:t>жовчю</w:t>
      </w:r>
      <w:proofErr w:type="spellEnd"/>
      <w:r w:rsidRPr="002122FB">
        <w:rPr>
          <w:rFonts w:ascii="Times New Roman" w:hAnsi="Times New Roman"/>
          <w:sz w:val="28"/>
          <w:szCs w:val="28"/>
          <w:lang w:val="uk-UA"/>
        </w:rPr>
        <w:t xml:space="preserve"> – ознака </w:t>
      </w:r>
      <w:proofErr w:type="spellStart"/>
      <w:r w:rsidRPr="002122FB">
        <w:rPr>
          <w:rFonts w:ascii="Times New Roman" w:hAnsi="Times New Roman"/>
          <w:sz w:val="28"/>
          <w:szCs w:val="28"/>
          <w:lang w:val="uk-UA"/>
        </w:rPr>
        <w:t>дуоденостазу</w:t>
      </w:r>
      <w:proofErr w:type="spellEnd"/>
      <w:r w:rsidRPr="002122FB">
        <w:rPr>
          <w:rFonts w:ascii="Times New Roman" w:hAnsi="Times New Roman"/>
          <w:sz w:val="28"/>
          <w:szCs w:val="28"/>
          <w:lang w:val="uk-UA"/>
        </w:rPr>
        <w:t xml:space="preserve"> або </w:t>
      </w:r>
      <w:proofErr w:type="spellStart"/>
      <w:r w:rsidRPr="002122FB">
        <w:rPr>
          <w:rFonts w:ascii="Times New Roman" w:hAnsi="Times New Roman"/>
          <w:sz w:val="28"/>
          <w:szCs w:val="28"/>
          <w:lang w:val="uk-UA"/>
        </w:rPr>
        <w:t>холецистопанкреатиту</w:t>
      </w:r>
      <w:proofErr w:type="spellEnd"/>
      <w:r w:rsidRPr="002122FB">
        <w:rPr>
          <w:rFonts w:ascii="Times New Roman" w:hAnsi="Times New Roman"/>
          <w:sz w:val="28"/>
          <w:szCs w:val="28"/>
          <w:lang w:val="uk-UA"/>
        </w:rPr>
        <w:t>.</w:t>
      </w:r>
    </w:p>
    <w:p w:rsidR="00C60728" w:rsidRPr="002122FB" w:rsidRDefault="00C60728" w:rsidP="00C60728">
      <w:pPr>
        <w:rPr>
          <w:rFonts w:ascii="Times New Roman" w:hAnsi="Times New Roman"/>
          <w:sz w:val="28"/>
          <w:szCs w:val="28"/>
          <w:lang w:val="uk-UA"/>
        </w:rPr>
      </w:pPr>
      <w:r w:rsidRPr="002122FB">
        <w:rPr>
          <w:rFonts w:ascii="Times New Roman" w:hAnsi="Times New Roman"/>
          <w:sz w:val="28"/>
          <w:szCs w:val="28"/>
          <w:lang w:val="uk-UA"/>
        </w:rPr>
        <w:t>Пульс частішає і пришвидшується відповідно до тяжкості запального процесу. Температура не має типової кривої, і її підвищення спостерігається не завжди. При ускладнених формах температура тіла піднімається до 38-39</w:t>
      </w:r>
      <w:r w:rsidRPr="002122FB">
        <w:rPr>
          <w:rFonts w:ascii="Times New Roman" w:hAnsi="Times New Roman"/>
          <w:position w:val="4"/>
          <w:sz w:val="28"/>
          <w:szCs w:val="28"/>
          <w:lang w:val="uk-UA"/>
        </w:rPr>
        <w:t>о</w:t>
      </w:r>
      <w:r w:rsidRPr="002122FB">
        <w:rPr>
          <w:rFonts w:ascii="Times New Roman" w:hAnsi="Times New Roman"/>
          <w:sz w:val="28"/>
          <w:szCs w:val="28"/>
          <w:lang w:val="uk-UA"/>
        </w:rPr>
        <w:t>С. В загальному аналізі крові спостерігається лейкоцитоз, нейтрофільоз, пришвидшена ШОЕ.</w:t>
      </w:r>
    </w:p>
    <w:p w:rsidR="00C60728" w:rsidRPr="002122FB" w:rsidRDefault="00C60728" w:rsidP="00C60728">
      <w:pPr>
        <w:rPr>
          <w:rFonts w:ascii="Times New Roman" w:hAnsi="Times New Roman"/>
          <w:sz w:val="28"/>
          <w:szCs w:val="28"/>
          <w:lang w:val="uk-UA"/>
        </w:rPr>
      </w:pPr>
      <w:r w:rsidRPr="002122FB">
        <w:rPr>
          <w:rFonts w:ascii="Times New Roman" w:hAnsi="Times New Roman"/>
          <w:sz w:val="28"/>
          <w:szCs w:val="28"/>
          <w:lang w:val="uk-UA"/>
        </w:rPr>
        <w:lastRenderedPageBreak/>
        <w:t>Специфічні симптоми гострого холециститу:</w:t>
      </w:r>
    </w:p>
    <w:p w:rsidR="00C60728" w:rsidRPr="002122FB" w:rsidRDefault="00C60728" w:rsidP="00C60728">
      <w:pPr>
        <w:numPr>
          <w:ilvl w:val="0"/>
          <w:numId w:val="1"/>
        </w:numPr>
        <w:rPr>
          <w:rFonts w:ascii="Times New Roman" w:hAnsi="Times New Roman"/>
          <w:sz w:val="28"/>
          <w:szCs w:val="28"/>
          <w:lang w:val="uk-UA"/>
        </w:rPr>
      </w:pPr>
      <w:r w:rsidRPr="002122FB">
        <w:rPr>
          <w:rFonts w:ascii="Times New Roman" w:hAnsi="Times New Roman"/>
          <w:b/>
          <w:bCs/>
          <w:sz w:val="28"/>
          <w:szCs w:val="28"/>
          <w:lang w:val="uk-UA"/>
        </w:rPr>
        <w:t xml:space="preserve">симптом </w:t>
      </w:r>
      <w:proofErr w:type="spellStart"/>
      <w:r w:rsidRPr="002122FB">
        <w:rPr>
          <w:rFonts w:ascii="Times New Roman" w:hAnsi="Times New Roman"/>
          <w:b/>
          <w:bCs/>
          <w:sz w:val="28"/>
          <w:szCs w:val="28"/>
          <w:lang w:val="uk-UA"/>
        </w:rPr>
        <w:t>Ортнера</w:t>
      </w:r>
      <w:proofErr w:type="spellEnd"/>
      <w:r w:rsidRPr="002122FB">
        <w:rPr>
          <w:rFonts w:ascii="Times New Roman" w:hAnsi="Times New Roman"/>
          <w:b/>
          <w:bCs/>
          <w:sz w:val="28"/>
          <w:szCs w:val="28"/>
          <w:lang w:val="uk-UA"/>
        </w:rPr>
        <w:t>-Грекова</w:t>
      </w:r>
      <w:r w:rsidRPr="002122FB">
        <w:rPr>
          <w:rFonts w:ascii="Times New Roman" w:hAnsi="Times New Roman"/>
          <w:sz w:val="28"/>
          <w:szCs w:val="28"/>
          <w:lang w:val="uk-UA"/>
        </w:rPr>
        <w:t xml:space="preserve"> – болючість при постукуванні ребром долоні по правій реберній дузі;</w:t>
      </w:r>
    </w:p>
    <w:p w:rsidR="00C60728" w:rsidRPr="002122FB" w:rsidRDefault="00C60728" w:rsidP="00C60728">
      <w:pPr>
        <w:numPr>
          <w:ilvl w:val="0"/>
          <w:numId w:val="1"/>
        </w:numPr>
        <w:rPr>
          <w:rFonts w:ascii="Times New Roman" w:hAnsi="Times New Roman"/>
          <w:sz w:val="28"/>
          <w:szCs w:val="28"/>
          <w:lang w:val="uk-UA"/>
        </w:rPr>
      </w:pPr>
      <w:r w:rsidRPr="002122FB">
        <w:rPr>
          <w:rFonts w:ascii="Times New Roman" w:hAnsi="Times New Roman"/>
          <w:b/>
          <w:bCs/>
          <w:sz w:val="28"/>
          <w:szCs w:val="28"/>
          <w:lang w:val="uk-UA"/>
        </w:rPr>
        <w:t>симптом Мерфі</w:t>
      </w:r>
      <w:r w:rsidRPr="002122FB">
        <w:rPr>
          <w:rFonts w:ascii="Times New Roman" w:hAnsi="Times New Roman"/>
          <w:sz w:val="28"/>
          <w:szCs w:val="28"/>
          <w:lang w:val="uk-UA"/>
        </w:rPr>
        <w:t xml:space="preserve"> – підсилення болю і обрив вдиху при глибокій пальпації в проекції жовчного міхура;</w:t>
      </w:r>
    </w:p>
    <w:p w:rsidR="00C60728" w:rsidRPr="002122FB" w:rsidRDefault="00C60728" w:rsidP="00C60728">
      <w:pPr>
        <w:numPr>
          <w:ilvl w:val="0"/>
          <w:numId w:val="1"/>
        </w:numPr>
        <w:rPr>
          <w:rFonts w:ascii="Times New Roman" w:hAnsi="Times New Roman"/>
          <w:sz w:val="28"/>
          <w:szCs w:val="28"/>
          <w:lang w:val="uk-UA"/>
        </w:rPr>
      </w:pPr>
      <w:r w:rsidRPr="002122FB">
        <w:rPr>
          <w:rFonts w:ascii="Times New Roman" w:hAnsi="Times New Roman"/>
          <w:b/>
          <w:bCs/>
          <w:sz w:val="28"/>
          <w:szCs w:val="28"/>
          <w:lang w:val="uk-UA"/>
        </w:rPr>
        <w:t xml:space="preserve">симптом </w:t>
      </w:r>
      <w:proofErr w:type="spellStart"/>
      <w:r w:rsidRPr="002122FB">
        <w:rPr>
          <w:rFonts w:ascii="Times New Roman" w:hAnsi="Times New Roman"/>
          <w:b/>
          <w:bCs/>
          <w:sz w:val="28"/>
          <w:szCs w:val="28"/>
          <w:lang w:val="uk-UA"/>
        </w:rPr>
        <w:t>Мюссі</w:t>
      </w:r>
      <w:proofErr w:type="spellEnd"/>
      <w:r w:rsidRPr="002122FB">
        <w:rPr>
          <w:rFonts w:ascii="Times New Roman" w:hAnsi="Times New Roman"/>
          <w:sz w:val="28"/>
          <w:szCs w:val="28"/>
          <w:lang w:val="uk-UA"/>
        </w:rPr>
        <w:t xml:space="preserve"> – при натисканні між ніжками правого </w:t>
      </w:r>
      <w:proofErr w:type="spellStart"/>
      <w:r w:rsidRPr="002122FB">
        <w:rPr>
          <w:rFonts w:ascii="Times New Roman" w:hAnsi="Times New Roman"/>
          <w:sz w:val="28"/>
          <w:szCs w:val="28"/>
          <w:lang w:val="uk-UA"/>
        </w:rPr>
        <w:t>кивального</w:t>
      </w:r>
      <w:proofErr w:type="spellEnd"/>
      <w:r w:rsidRPr="002122FB">
        <w:rPr>
          <w:rFonts w:ascii="Times New Roman" w:hAnsi="Times New Roman"/>
          <w:sz w:val="28"/>
          <w:szCs w:val="28"/>
          <w:lang w:val="uk-UA"/>
        </w:rPr>
        <w:t xml:space="preserve"> м'язу виникає біль (</w:t>
      </w:r>
      <w:proofErr w:type="spellStart"/>
      <w:r w:rsidRPr="002122FB">
        <w:rPr>
          <w:rFonts w:ascii="Times New Roman" w:hAnsi="Times New Roman"/>
          <w:sz w:val="28"/>
          <w:szCs w:val="28"/>
          <w:lang w:val="uk-UA"/>
        </w:rPr>
        <w:t>френікус</w:t>
      </w:r>
      <w:proofErr w:type="spellEnd"/>
      <w:r w:rsidRPr="002122FB">
        <w:rPr>
          <w:rFonts w:ascii="Times New Roman" w:hAnsi="Times New Roman"/>
          <w:sz w:val="28"/>
          <w:szCs w:val="28"/>
          <w:lang w:val="uk-UA"/>
        </w:rPr>
        <w:t>-симптом).</w:t>
      </w:r>
    </w:p>
    <w:p w:rsidR="00C60728" w:rsidRPr="002122FB" w:rsidRDefault="00C60728" w:rsidP="00C60728">
      <w:pPr>
        <w:numPr>
          <w:ilvl w:val="0"/>
          <w:numId w:val="1"/>
        </w:numPr>
        <w:rPr>
          <w:rFonts w:ascii="Times New Roman" w:hAnsi="Times New Roman"/>
          <w:sz w:val="28"/>
          <w:szCs w:val="28"/>
          <w:lang w:val="uk-UA"/>
        </w:rPr>
      </w:pPr>
      <w:r w:rsidRPr="002122FB">
        <w:rPr>
          <w:rFonts w:ascii="Times New Roman" w:hAnsi="Times New Roman"/>
          <w:b/>
          <w:sz w:val="28"/>
          <w:szCs w:val="28"/>
          <w:lang w:val="uk-UA"/>
        </w:rPr>
        <w:t xml:space="preserve">симптом </w:t>
      </w:r>
      <w:proofErr w:type="spellStart"/>
      <w:r w:rsidRPr="002122FB">
        <w:rPr>
          <w:rFonts w:ascii="Times New Roman" w:hAnsi="Times New Roman"/>
          <w:b/>
          <w:sz w:val="28"/>
          <w:szCs w:val="28"/>
          <w:lang w:val="uk-UA"/>
        </w:rPr>
        <w:t>Боаса</w:t>
      </w:r>
      <w:proofErr w:type="spellEnd"/>
      <w:r w:rsidRPr="002122FB">
        <w:rPr>
          <w:rFonts w:ascii="Times New Roman" w:hAnsi="Times New Roman"/>
          <w:b/>
          <w:sz w:val="28"/>
          <w:szCs w:val="28"/>
          <w:lang w:val="uk-UA"/>
        </w:rPr>
        <w:t xml:space="preserve"> </w:t>
      </w:r>
      <w:r w:rsidRPr="002122FB">
        <w:rPr>
          <w:rFonts w:ascii="Times New Roman" w:hAnsi="Times New Roman"/>
          <w:sz w:val="28"/>
          <w:szCs w:val="28"/>
          <w:lang w:val="uk-UA"/>
        </w:rPr>
        <w:t>– болючість при натисканні пальцем пра</w:t>
      </w:r>
      <w:r w:rsidRPr="002122FB">
        <w:rPr>
          <w:rFonts w:ascii="Times New Roman" w:hAnsi="Times New Roman"/>
          <w:sz w:val="28"/>
          <w:szCs w:val="28"/>
          <w:lang w:val="uk-UA"/>
        </w:rPr>
        <w:softHyphen/>
        <w:t>во</w:t>
      </w:r>
      <w:r w:rsidRPr="002122FB">
        <w:rPr>
          <w:rFonts w:ascii="Times New Roman" w:hAnsi="Times New Roman"/>
          <w:sz w:val="28"/>
          <w:szCs w:val="28"/>
          <w:lang w:val="uk-UA"/>
        </w:rPr>
        <w:softHyphen/>
        <w:t xml:space="preserve">руч від </w:t>
      </w:r>
      <w:r w:rsidRPr="002122FB">
        <w:rPr>
          <w:rFonts w:ascii="Times New Roman" w:hAnsi="Times New Roman"/>
          <w:sz w:val="28"/>
          <w:szCs w:val="28"/>
          <w:lang w:val="en-US"/>
        </w:rPr>
        <w:t>VIII</w:t>
      </w:r>
      <w:r w:rsidRPr="002122FB">
        <w:rPr>
          <w:rFonts w:ascii="Times New Roman" w:hAnsi="Times New Roman"/>
          <w:sz w:val="28"/>
          <w:szCs w:val="28"/>
        </w:rPr>
        <w:t>-</w:t>
      </w:r>
      <w:r w:rsidRPr="002122FB">
        <w:rPr>
          <w:rFonts w:ascii="Times New Roman" w:hAnsi="Times New Roman"/>
          <w:sz w:val="28"/>
          <w:szCs w:val="28"/>
          <w:lang w:val="en-US"/>
        </w:rPr>
        <w:t>X</w:t>
      </w:r>
      <w:r w:rsidRPr="002122FB">
        <w:rPr>
          <w:rFonts w:ascii="Times New Roman" w:hAnsi="Times New Roman"/>
          <w:sz w:val="28"/>
          <w:szCs w:val="28"/>
          <w:lang w:val="uk-UA"/>
        </w:rPr>
        <w:t xml:space="preserve"> хребця на спині.</w:t>
      </w:r>
    </w:p>
    <w:p w:rsidR="00C60728" w:rsidRPr="002122FB" w:rsidRDefault="00C60728" w:rsidP="00C60728">
      <w:pPr>
        <w:numPr>
          <w:ilvl w:val="0"/>
          <w:numId w:val="1"/>
        </w:numPr>
        <w:rPr>
          <w:rFonts w:ascii="Times New Roman" w:hAnsi="Times New Roman"/>
          <w:sz w:val="28"/>
          <w:szCs w:val="28"/>
          <w:lang w:val="uk-UA"/>
        </w:rPr>
      </w:pPr>
      <w:r w:rsidRPr="002122FB">
        <w:rPr>
          <w:rFonts w:ascii="Times New Roman" w:hAnsi="Times New Roman"/>
          <w:b/>
          <w:sz w:val="28"/>
          <w:szCs w:val="28"/>
          <w:lang w:val="uk-UA"/>
        </w:rPr>
        <w:t>симптом Захар</w:t>
      </w:r>
      <w:r w:rsidRPr="002122FB">
        <w:rPr>
          <w:rFonts w:ascii="Times New Roman" w:hAnsi="Times New Roman"/>
          <w:b/>
          <w:sz w:val="28"/>
          <w:szCs w:val="28"/>
        </w:rPr>
        <w:t>'</w:t>
      </w:r>
      <w:proofErr w:type="spellStart"/>
      <w:r w:rsidRPr="002122FB">
        <w:rPr>
          <w:rFonts w:ascii="Times New Roman" w:hAnsi="Times New Roman"/>
          <w:b/>
          <w:sz w:val="28"/>
          <w:szCs w:val="28"/>
          <w:lang w:val="uk-UA"/>
        </w:rPr>
        <w:t>їна</w:t>
      </w:r>
      <w:proofErr w:type="spellEnd"/>
      <w:r w:rsidRPr="002122FB">
        <w:rPr>
          <w:rFonts w:ascii="Times New Roman" w:hAnsi="Times New Roman"/>
          <w:b/>
          <w:sz w:val="28"/>
          <w:szCs w:val="28"/>
          <w:lang w:val="uk-UA"/>
        </w:rPr>
        <w:t xml:space="preserve"> </w:t>
      </w:r>
      <w:r w:rsidRPr="002122FB">
        <w:rPr>
          <w:rFonts w:ascii="Times New Roman" w:hAnsi="Times New Roman"/>
          <w:sz w:val="28"/>
          <w:szCs w:val="28"/>
          <w:lang w:val="uk-UA"/>
        </w:rPr>
        <w:t>– біль при постукуванні чи натисканні на ді</w:t>
      </w:r>
      <w:r w:rsidRPr="002122FB">
        <w:rPr>
          <w:rFonts w:ascii="Times New Roman" w:hAnsi="Times New Roman"/>
          <w:sz w:val="28"/>
          <w:szCs w:val="28"/>
          <w:lang w:val="uk-UA"/>
        </w:rPr>
        <w:softHyphen/>
        <w:t xml:space="preserve">лянку проекції жовчного міхура. </w:t>
      </w:r>
    </w:p>
    <w:p w:rsidR="00C60728" w:rsidRPr="002122FB" w:rsidRDefault="00C60728" w:rsidP="00C60728">
      <w:pPr>
        <w:rPr>
          <w:rFonts w:ascii="Times New Roman" w:hAnsi="Times New Roman"/>
          <w:sz w:val="28"/>
          <w:szCs w:val="28"/>
          <w:lang w:val="uk-UA"/>
        </w:rPr>
      </w:pPr>
      <w:r w:rsidRPr="002122FB">
        <w:rPr>
          <w:rFonts w:ascii="Times New Roman" w:hAnsi="Times New Roman"/>
          <w:sz w:val="28"/>
          <w:szCs w:val="28"/>
          <w:lang w:val="uk-UA"/>
        </w:rPr>
        <w:t xml:space="preserve">Клінічна симптоматика і її </w:t>
      </w:r>
      <w:proofErr w:type="spellStart"/>
      <w:r w:rsidRPr="002122FB">
        <w:rPr>
          <w:rFonts w:ascii="Times New Roman" w:hAnsi="Times New Roman"/>
          <w:sz w:val="28"/>
          <w:szCs w:val="28"/>
          <w:lang w:val="uk-UA"/>
        </w:rPr>
        <w:t>вираженість</w:t>
      </w:r>
      <w:proofErr w:type="spellEnd"/>
      <w:r w:rsidRPr="002122FB">
        <w:rPr>
          <w:rFonts w:ascii="Times New Roman" w:hAnsi="Times New Roman"/>
          <w:sz w:val="28"/>
          <w:szCs w:val="28"/>
          <w:lang w:val="uk-UA"/>
        </w:rPr>
        <w:t xml:space="preserve"> при ускладненому і неускладненому холециститі є різною. У зв'язку з цим, доцільно розглянути різні клінічні форми холециститу.</w:t>
      </w:r>
    </w:p>
    <w:p w:rsidR="00C60728" w:rsidRPr="002122FB" w:rsidRDefault="00C60728" w:rsidP="00C60728">
      <w:pPr>
        <w:rPr>
          <w:rFonts w:ascii="Times New Roman" w:hAnsi="Times New Roman"/>
          <w:sz w:val="28"/>
          <w:szCs w:val="28"/>
          <w:lang w:val="uk-UA"/>
        </w:rPr>
      </w:pPr>
      <w:r w:rsidRPr="002122FB">
        <w:rPr>
          <w:rFonts w:ascii="Times New Roman" w:hAnsi="Times New Roman"/>
          <w:b/>
          <w:bCs/>
          <w:sz w:val="28"/>
          <w:szCs w:val="28"/>
          <w:lang w:val="uk-UA"/>
        </w:rPr>
        <w:t>Стерті форми холециститу</w:t>
      </w:r>
      <w:r w:rsidRPr="002122FB">
        <w:rPr>
          <w:rFonts w:ascii="Times New Roman" w:hAnsi="Times New Roman"/>
          <w:sz w:val="28"/>
          <w:szCs w:val="28"/>
          <w:lang w:val="uk-UA"/>
        </w:rPr>
        <w:t xml:space="preserve"> – до них відноситься первинно-хронічний холецистит. Об'єктивні скарги є різними, але завжди спостерігається біль різної інтенсивності і характеру. При об'єктивному обстеженні спостерігається болючість при пальпації в правому підребер'ї і позитивні симптоми Мерфі та </w:t>
      </w:r>
      <w:proofErr w:type="spellStart"/>
      <w:r w:rsidRPr="002122FB">
        <w:rPr>
          <w:rFonts w:ascii="Times New Roman" w:hAnsi="Times New Roman"/>
          <w:sz w:val="28"/>
          <w:szCs w:val="28"/>
          <w:lang w:val="uk-UA"/>
        </w:rPr>
        <w:t>Ортнера</w:t>
      </w:r>
      <w:proofErr w:type="spellEnd"/>
      <w:r w:rsidRPr="002122FB">
        <w:rPr>
          <w:rFonts w:ascii="Times New Roman" w:hAnsi="Times New Roman"/>
          <w:sz w:val="28"/>
          <w:szCs w:val="28"/>
          <w:lang w:val="uk-UA"/>
        </w:rPr>
        <w:t>-Грекова. Важливе значення має інструментальне і лабораторне обстеження.</w:t>
      </w:r>
    </w:p>
    <w:p w:rsidR="00C60728" w:rsidRPr="002122FB" w:rsidRDefault="00C60728" w:rsidP="00C60728">
      <w:pPr>
        <w:rPr>
          <w:rFonts w:ascii="Times New Roman" w:hAnsi="Times New Roman"/>
          <w:sz w:val="28"/>
          <w:szCs w:val="28"/>
          <w:lang w:val="uk-UA"/>
        </w:rPr>
      </w:pPr>
      <w:r w:rsidRPr="002122FB">
        <w:rPr>
          <w:rFonts w:ascii="Times New Roman" w:hAnsi="Times New Roman"/>
          <w:b/>
          <w:bCs/>
          <w:sz w:val="28"/>
          <w:szCs w:val="28"/>
          <w:lang w:val="uk-UA"/>
        </w:rPr>
        <w:t>Больові форми холециститу</w:t>
      </w:r>
      <w:r w:rsidRPr="002122FB">
        <w:rPr>
          <w:rFonts w:ascii="Times New Roman" w:hAnsi="Times New Roman"/>
          <w:sz w:val="28"/>
          <w:szCs w:val="28"/>
          <w:lang w:val="uk-UA"/>
        </w:rPr>
        <w:t xml:space="preserve">. До них відносять форми, які перебігають з типовими приступами печінкової кольки і стійкого болю в правому підребер'ї при відсутності в жовчному міхурі гнійного запалення. В клінічній картині переважає нудота і блювання, які є наслідком підвищення тиску в жовчному міхурі, </w:t>
      </w:r>
      <w:proofErr w:type="spellStart"/>
      <w:r w:rsidRPr="002122FB">
        <w:rPr>
          <w:rFonts w:ascii="Times New Roman" w:hAnsi="Times New Roman"/>
          <w:sz w:val="28"/>
          <w:szCs w:val="28"/>
          <w:lang w:val="uk-UA"/>
        </w:rPr>
        <w:t>міхуровій</w:t>
      </w:r>
      <w:proofErr w:type="spellEnd"/>
      <w:r w:rsidRPr="002122FB">
        <w:rPr>
          <w:rFonts w:ascii="Times New Roman" w:hAnsi="Times New Roman"/>
          <w:sz w:val="28"/>
          <w:szCs w:val="28"/>
          <w:lang w:val="uk-UA"/>
        </w:rPr>
        <w:t xml:space="preserve"> протоці. Біль може бути викликаний міграцією </w:t>
      </w:r>
      <w:proofErr w:type="spellStart"/>
      <w:r w:rsidRPr="002122FB">
        <w:rPr>
          <w:rFonts w:ascii="Times New Roman" w:hAnsi="Times New Roman"/>
          <w:sz w:val="28"/>
          <w:szCs w:val="28"/>
          <w:lang w:val="uk-UA"/>
        </w:rPr>
        <w:t>конкремента</w:t>
      </w:r>
      <w:proofErr w:type="spellEnd"/>
      <w:r w:rsidRPr="002122FB">
        <w:rPr>
          <w:rFonts w:ascii="Times New Roman" w:hAnsi="Times New Roman"/>
          <w:sz w:val="28"/>
          <w:szCs w:val="28"/>
          <w:lang w:val="uk-UA"/>
        </w:rPr>
        <w:t xml:space="preserve"> чи згустку слизу або набряком слизової. Колька часто виникає після вживання ситної їжі, нервових стресів, фізичних навантажень, поїздок по нерівній дорозі. Колька характеризується короткочасністю приступу. Підвищення температури тіла часто немає. Ознак подразнення очеревини немає. Жовчний міхур іноді збільшений. </w:t>
      </w:r>
    </w:p>
    <w:p w:rsidR="00C60728" w:rsidRPr="002122FB" w:rsidRDefault="00C60728" w:rsidP="00C60728">
      <w:pPr>
        <w:rPr>
          <w:rFonts w:ascii="Times New Roman" w:hAnsi="Times New Roman"/>
          <w:sz w:val="28"/>
          <w:szCs w:val="28"/>
          <w:lang w:val="uk-UA"/>
        </w:rPr>
      </w:pPr>
      <w:r w:rsidRPr="002122FB">
        <w:rPr>
          <w:rFonts w:ascii="Times New Roman" w:hAnsi="Times New Roman"/>
          <w:b/>
          <w:bCs/>
          <w:sz w:val="28"/>
          <w:szCs w:val="28"/>
          <w:lang w:val="uk-UA"/>
        </w:rPr>
        <w:t>Катаральний ("простий") холецистит</w:t>
      </w:r>
      <w:r w:rsidRPr="002122FB">
        <w:rPr>
          <w:rFonts w:ascii="Times New Roman" w:hAnsi="Times New Roman"/>
          <w:sz w:val="28"/>
          <w:szCs w:val="28"/>
          <w:lang w:val="uk-UA"/>
        </w:rPr>
        <w:t xml:space="preserve">. Перебігає, як правило, без вираженого болю. Біль частіше виникає повільно в верхній половині живота, є тупим. Це найбільш легка форма запалення і відноситься до неускладненого холециститу. Біль локалізується в правому підребер'ї, є </w:t>
      </w:r>
      <w:proofErr w:type="spellStart"/>
      <w:r w:rsidRPr="002122FB">
        <w:rPr>
          <w:rFonts w:ascii="Times New Roman" w:hAnsi="Times New Roman"/>
          <w:sz w:val="28"/>
          <w:szCs w:val="28"/>
          <w:lang w:val="uk-UA"/>
        </w:rPr>
        <w:t>нападоподібним</w:t>
      </w:r>
      <w:proofErr w:type="spellEnd"/>
      <w:r w:rsidRPr="002122FB">
        <w:rPr>
          <w:rFonts w:ascii="Times New Roman" w:hAnsi="Times New Roman"/>
          <w:sz w:val="28"/>
          <w:szCs w:val="28"/>
          <w:lang w:val="uk-UA"/>
        </w:rPr>
        <w:t xml:space="preserve">, супроводжується нудотою, блюванням. Температура тіла нормальна. При пальпації спостерігається болючість в правому підребер'ї, іноді – збільшений жовчний міхур. Симптоми </w:t>
      </w:r>
      <w:proofErr w:type="spellStart"/>
      <w:r w:rsidRPr="002122FB">
        <w:rPr>
          <w:rFonts w:ascii="Times New Roman" w:hAnsi="Times New Roman"/>
          <w:sz w:val="28"/>
          <w:szCs w:val="28"/>
          <w:lang w:val="uk-UA"/>
        </w:rPr>
        <w:t>Ортнера</w:t>
      </w:r>
      <w:proofErr w:type="spellEnd"/>
      <w:r w:rsidRPr="002122FB">
        <w:rPr>
          <w:rFonts w:ascii="Times New Roman" w:hAnsi="Times New Roman"/>
          <w:sz w:val="28"/>
          <w:szCs w:val="28"/>
          <w:lang w:val="uk-UA"/>
        </w:rPr>
        <w:t xml:space="preserve">, </w:t>
      </w:r>
      <w:proofErr w:type="spellStart"/>
      <w:r w:rsidRPr="002122FB">
        <w:rPr>
          <w:rFonts w:ascii="Times New Roman" w:hAnsi="Times New Roman"/>
          <w:sz w:val="28"/>
          <w:szCs w:val="28"/>
          <w:lang w:val="uk-UA"/>
        </w:rPr>
        <w:t>Мюссі</w:t>
      </w:r>
      <w:proofErr w:type="spellEnd"/>
      <w:r w:rsidRPr="002122FB">
        <w:rPr>
          <w:rFonts w:ascii="Times New Roman" w:hAnsi="Times New Roman"/>
          <w:sz w:val="28"/>
          <w:szCs w:val="28"/>
          <w:lang w:val="uk-UA"/>
        </w:rPr>
        <w:t xml:space="preserve"> та Мерфі позитивні. Симптом </w:t>
      </w:r>
      <w:proofErr w:type="spellStart"/>
      <w:r w:rsidRPr="002122FB">
        <w:rPr>
          <w:rFonts w:ascii="Times New Roman" w:hAnsi="Times New Roman"/>
          <w:sz w:val="28"/>
          <w:szCs w:val="28"/>
          <w:lang w:val="uk-UA"/>
        </w:rPr>
        <w:t>Щоткіна-Блюмберга</w:t>
      </w:r>
      <w:proofErr w:type="spellEnd"/>
      <w:r w:rsidRPr="002122FB">
        <w:rPr>
          <w:rFonts w:ascii="Times New Roman" w:hAnsi="Times New Roman"/>
          <w:sz w:val="28"/>
          <w:szCs w:val="28"/>
          <w:lang w:val="uk-UA"/>
        </w:rPr>
        <w:t xml:space="preserve"> від'ємний. Приступ часто проходить самостійно, однак може і перейти в гнійне запалення з втягненням в процес всієї товщі стінки жовчного міхура і розвитком флегмони.</w:t>
      </w:r>
    </w:p>
    <w:p w:rsidR="00C60728" w:rsidRPr="002122FB" w:rsidRDefault="00C60728" w:rsidP="00C60728">
      <w:pPr>
        <w:rPr>
          <w:rFonts w:ascii="Times New Roman" w:hAnsi="Times New Roman"/>
          <w:sz w:val="28"/>
          <w:szCs w:val="28"/>
          <w:lang w:val="uk-UA"/>
        </w:rPr>
      </w:pPr>
      <w:proofErr w:type="spellStart"/>
      <w:r w:rsidRPr="002122FB">
        <w:rPr>
          <w:rFonts w:ascii="Times New Roman" w:hAnsi="Times New Roman"/>
          <w:b/>
          <w:bCs/>
          <w:sz w:val="28"/>
          <w:szCs w:val="28"/>
          <w:lang w:val="uk-UA"/>
        </w:rPr>
        <w:t>Оклюзійний</w:t>
      </w:r>
      <w:proofErr w:type="spellEnd"/>
      <w:r w:rsidRPr="002122FB">
        <w:rPr>
          <w:rFonts w:ascii="Times New Roman" w:hAnsi="Times New Roman"/>
          <w:b/>
          <w:bCs/>
          <w:sz w:val="28"/>
          <w:szCs w:val="28"/>
          <w:lang w:val="uk-UA"/>
        </w:rPr>
        <w:t xml:space="preserve"> (</w:t>
      </w:r>
      <w:proofErr w:type="spellStart"/>
      <w:r w:rsidRPr="002122FB">
        <w:rPr>
          <w:rFonts w:ascii="Times New Roman" w:hAnsi="Times New Roman"/>
          <w:b/>
          <w:bCs/>
          <w:sz w:val="28"/>
          <w:szCs w:val="28"/>
          <w:lang w:val="uk-UA"/>
        </w:rPr>
        <w:t>обтураційний</w:t>
      </w:r>
      <w:proofErr w:type="spellEnd"/>
      <w:r w:rsidRPr="002122FB">
        <w:rPr>
          <w:rFonts w:ascii="Times New Roman" w:hAnsi="Times New Roman"/>
          <w:b/>
          <w:bCs/>
          <w:sz w:val="28"/>
          <w:szCs w:val="28"/>
          <w:lang w:val="uk-UA"/>
        </w:rPr>
        <w:t>) холецистит</w:t>
      </w:r>
      <w:r w:rsidRPr="002122FB">
        <w:rPr>
          <w:rFonts w:ascii="Times New Roman" w:hAnsi="Times New Roman"/>
          <w:sz w:val="28"/>
          <w:szCs w:val="28"/>
          <w:lang w:val="uk-UA"/>
        </w:rPr>
        <w:t xml:space="preserve">. Спочатку виникає клініка жовчної кольки. Біль виникає несподівано і швидко наростає, іррадіює в праве надпліччя, лопатку, іноді – в ділянку серця. Біль інтенсивний, хворий неспокійний. Його обличчя набуває страждального вигляду, часто буває блювання. Живіт при пальпації часто м'який, жовчний міхур збільшений напружений і різко болючий. </w:t>
      </w:r>
      <w:r w:rsidRPr="002122FB">
        <w:rPr>
          <w:rFonts w:ascii="Times New Roman" w:hAnsi="Times New Roman"/>
          <w:sz w:val="28"/>
          <w:szCs w:val="28"/>
          <w:lang w:val="uk-UA"/>
        </w:rPr>
        <w:lastRenderedPageBreak/>
        <w:t xml:space="preserve">Температура тіла спочатку нормальна. Приступ триває 2-3 дні і може закінчитися після міграції конкременту назад в міхур або в </w:t>
      </w:r>
      <w:proofErr w:type="spellStart"/>
      <w:r w:rsidRPr="002122FB">
        <w:rPr>
          <w:rFonts w:ascii="Times New Roman" w:hAnsi="Times New Roman"/>
          <w:sz w:val="28"/>
          <w:szCs w:val="28"/>
          <w:lang w:val="uk-UA"/>
        </w:rPr>
        <w:t>холедох</w:t>
      </w:r>
      <w:proofErr w:type="spellEnd"/>
      <w:r w:rsidRPr="002122FB">
        <w:rPr>
          <w:rFonts w:ascii="Times New Roman" w:hAnsi="Times New Roman"/>
          <w:sz w:val="28"/>
          <w:szCs w:val="28"/>
          <w:lang w:val="uk-UA"/>
        </w:rPr>
        <w:t xml:space="preserve">. При тривалій оклюзії </w:t>
      </w:r>
      <w:proofErr w:type="spellStart"/>
      <w:r w:rsidRPr="002122FB">
        <w:rPr>
          <w:rFonts w:ascii="Times New Roman" w:hAnsi="Times New Roman"/>
          <w:sz w:val="28"/>
          <w:szCs w:val="28"/>
          <w:lang w:val="uk-UA"/>
        </w:rPr>
        <w:t>міхурової</w:t>
      </w:r>
      <w:proofErr w:type="spellEnd"/>
      <w:r w:rsidRPr="002122FB">
        <w:rPr>
          <w:rFonts w:ascii="Times New Roman" w:hAnsi="Times New Roman"/>
          <w:sz w:val="28"/>
          <w:szCs w:val="28"/>
          <w:lang w:val="uk-UA"/>
        </w:rPr>
        <w:t xml:space="preserve"> протоки </w:t>
      </w:r>
      <w:proofErr w:type="spellStart"/>
      <w:r w:rsidRPr="002122FB">
        <w:rPr>
          <w:rFonts w:ascii="Times New Roman" w:hAnsi="Times New Roman"/>
          <w:sz w:val="28"/>
          <w:szCs w:val="28"/>
          <w:lang w:val="uk-UA"/>
        </w:rPr>
        <w:t>каменем</w:t>
      </w:r>
      <w:proofErr w:type="spellEnd"/>
      <w:r w:rsidRPr="002122FB">
        <w:rPr>
          <w:rFonts w:ascii="Times New Roman" w:hAnsi="Times New Roman"/>
          <w:sz w:val="28"/>
          <w:szCs w:val="28"/>
          <w:lang w:val="uk-UA"/>
        </w:rPr>
        <w:t xml:space="preserve"> розвивається водянка жовчного міхура, а після приєднання інфекції – деструктивний холецистит.</w:t>
      </w:r>
    </w:p>
    <w:p w:rsidR="00C60728" w:rsidRPr="002122FB" w:rsidRDefault="00C60728" w:rsidP="00C60728">
      <w:pPr>
        <w:rPr>
          <w:rFonts w:ascii="Times New Roman" w:hAnsi="Times New Roman"/>
          <w:sz w:val="28"/>
          <w:szCs w:val="28"/>
          <w:lang w:val="uk-UA"/>
        </w:rPr>
      </w:pPr>
      <w:r w:rsidRPr="002122FB">
        <w:rPr>
          <w:rFonts w:ascii="Times New Roman" w:hAnsi="Times New Roman"/>
          <w:b/>
          <w:bCs/>
          <w:sz w:val="28"/>
          <w:szCs w:val="28"/>
          <w:lang w:val="uk-UA"/>
        </w:rPr>
        <w:t xml:space="preserve">Ускладнені холецистити </w:t>
      </w:r>
      <w:r w:rsidRPr="002122FB">
        <w:rPr>
          <w:rFonts w:ascii="Times New Roman" w:hAnsi="Times New Roman"/>
          <w:sz w:val="28"/>
          <w:szCs w:val="28"/>
          <w:lang w:val="uk-UA"/>
        </w:rPr>
        <w:t>можна розділити на дві великі групи:</w:t>
      </w:r>
    </w:p>
    <w:p w:rsidR="00C60728" w:rsidRPr="002122FB" w:rsidRDefault="00C60728" w:rsidP="00C60728">
      <w:pPr>
        <w:numPr>
          <w:ilvl w:val="0"/>
          <w:numId w:val="1"/>
        </w:numPr>
        <w:rPr>
          <w:rFonts w:ascii="Times New Roman" w:hAnsi="Times New Roman"/>
          <w:sz w:val="28"/>
          <w:szCs w:val="28"/>
          <w:lang w:val="uk-UA"/>
        </w:rPr>
      </w:pPr>
      <w:r w:rsidRPr="002122FB">
        <w:rPr>
          <w:rFonts w:ascii="Times New Roman" w:hAnsi="Times New Roman"/>
          <w:sz w:val="28"/>
          <w:szCs w:val="28"/>
          <w:lang w:val="uk-UA"/>
        </w:rPr>
        <w:t xml:space="preserve">перитонеальні форми – патологічний процес захоплює всю товщу стінки жовчного міхура і переходить за його межі; викликаючи місцевий або загальний перитоніт або інші ускладнення; </w:t>
      </w:r>
    </w:p>
    <w:p w:rsidR="00C60728" w:rsidRPr="002122FB" w:rsidRDefault="00C60728" w:rsidP="00C60728">
      <w:pPr>
        <w:numPr>
          <w:ilvl w:val="0"/>
          <w:numId w:val="1"/>
        </w:numPr>
        <w:rPr>
          <w:rFonts w:ascii="Times New Roman" w:hAnsi="Times New Roman"/>
          <w:sz w:val="28"/>
          <w:szCs w:val="28"/>
          <w:lang w:val="uk-UA"/>
        </w:rPr>
      </w:pPr>
      <w:proofErr w:type="spellStart"/>
      <w:r w:rsidRPr="002122FB">
        <w:rPr>
          <w:rFonts w:ascii="Times New Roman" w:hAnsi="Times New Roman"/>
          <w:sz w:val="28"/>
          <w:szCs w:val="28"/>
          <w:lang w:val="uk-UA"/>
        </w:rPr>
        <w:t>обтураційні</w:t>
      </w:r>
      <w:proofErr w:type="spellEnd"/>
      <w:r w:rsidRPr="002122FB">
        <w:rPr>
          <w:rFonts w:ascii="Times New Roman" w:hAnsi="Times New Roman"/>
          <w:sz w:val="28"/>
          <w:szCs w:val="28"/>
          <w:lang w:val="uk-UA"/>
        </w:rPr>
        <w:t xml:space="preserve"> форми – виникає обтурація магістральних </w:t>
      </w:r>
      <w:proofErr w:type="spellStart"/>
      <w:r w:rsidRPr="002122FB">
        <w:rPr>
          <w:rFonts w:ascii="Times New Roman" w:hAnsi="Times New Roman"/>
          <w:sz w:val="28"/>
          <w:szCs w:val="28"/>
          <w:lang w:val="uk-UA"/>
        </w:rPr>
        <w:t>жовчновивідних</w:t>
      </w:r>
      <w:proofErr w:type="spellEnd"/>
      <w:r w:rsidRPr="002122FB">
        <w:rPr>
          <w:rFonts w:ascii="Times New Roman" w:hAnsi="Times New Roman"/>
          <w:sz w:val="28"/>
          <w:szCs w:val="28"/>
          <w:lang w:val="uk-UA"/>
        </w:rPr>
        <w:t xml:space="preserve"> протоків, яка проявляється ознаками </w:t>
      </w:r>
      <w:proofErr w:type="spellStart"/>
      <w:r w:rsidRPr="002122FB">
        <w:rPr>
          <w:rFonts w:ascii="Times New Roman" w:hAnsi="Times New Roman"/>
          <w:sz w:val="28"/>
          <w:szCs w:val="28"/>
          <w:lang w:val="uk-UA"/>
        </w:rPr>
        <w:t>обтураційної</w:t>
      </w:r>
      <w:proofErr w:type="spellEnd"/>
      <w:r w:rsidRPr="002122FB">
        <w:rPr>
          <w:rFonts w:ascii="Times New Roman" w:hAnsi="Times New Roman"/>
          <w:sz w:val="28"/>
          <w:szCs w:val="28"/>
          <w:lang w:val="uk-UA"/>
        </w:rPr>
        <w:t xml:space="preserve"> жовтяниці, </w:t>
      </w:r>
      <w:proofErr w:type="spellStart"/>
      <w:r w:rsidRPr="002122FB">
        <w:rPr>
          <w:rFonts w:ascii="Times New Roman" w:hAnsi="Times New Roman"/>
          <w:sz w:val="28"/>
          <w:szCs w:val="28"/>
          <w:lang w:val="uk-UA"/>
        </w:rPr>
        <w:t>холангіту</w:t>
      </w:r>
      <w:proofErr w:type="spellEnd"/>
      <w:r w:rsidRPr="002122FB">
        <w:rPr>
          <w:rFonts w:ascii="Times New Roman" w:hAnsi="Times New Roman"/>
          <w:sz w:val="28"/>
          <w:szCs w:val="28"/>
          <w:lang w:val="uk-UA"/>
        </w:rPr>
        <w:t xml:space="preserve"> або перитоніту.</w:t>
      </w:r>
    </w:p>
    <w:p w:rsidR="00C60728" w:rsidRPr="002122FB" w:rsidRDefault="00C60728" w:rsidP="00C60728">
      <w:pPr>
        <w:rPr>
          <w:rFonts w:ascii="Times New Roman" w:hAnsi="Times New Roman"/>
          <w:sz w:val="28"/>
          <w:szCs w:val="28"/>
          <w:lang w:val="uk-UA"/>
        </w:rPr>
      </w:pPr>
      <w:r w:rsidRPr="002122FB">
        <w:rPr>
          <w:rFonts w:ascii="Times New Roman" w:hAnsi="Times New Roman"/>
          <w:b/>
          <w:bCs/>
          <w:sz w:val="28"/>
          <w:szCs w:val="28"/>
          <w:lang w:val="uk-UA"/>
        </w:rPr>
        <w:t>Флегмонозний холецистит.</w:t>
      </w:r>
      <w:r w:rsidRPr="002122FB">
        <w:rPr>
          <w:rFonts w:ascii="Times New Roman" w:hAnsi="Times New Roman"/>
          <w:sz w:val="28"/>
          <w:szCs w:val="28"/>
          <w:lang w:val="uk-UA"/>
        </w:rPr>
        <w:t xml:space="preserve"> Гнійне запалення жовчного міхура, яке перебігає з вираженими місцевими і дещо рідше – загальними перитонеальними явищами. Зустрічається найбільш часто. Початок захворювання раптовий, часто провокується прийомом великої кількості жирної їжі. Виникає сильний біль в правому підребер'ї з типовою іррадіацією за ходом діафрагмального </w:t>
      </w:r>
      <w:proofErr w:type="spellStart"/>
      <w:r w:rsidRPr="002122FB">
        <w:rPr>
          <w:rFonts w:ascii="Times New Roman" w:hAnsi="Times New Roman"/>
          <w:sz w:val="28"/>
          <w:szCs w:val="28"/>
          <w:lang w:val="uk-UA"/>
        </w:rPr>
        <w:t>нерва</w:t>
      </w:r>
      <w:proofErr w:type="spellEnd"/>
      <w:r w:rsidRPr="002122FB">
        <w:rPr>
          <w:rFonts w:ascii="Times New Roman" w:hAnsi="Times New Roman"/>
          <w:sz w:val="28"/>
          <w:szCs w:val="28"/>
          <w:lang w:val="uk-UA"/>
        </w:rPr>
        <w:t>, нудота, повторне блювання, температура тіла зростає до 38-39</w:t>
      </w:r>
      <w:r w:rsidRPr="002122FB">
        <w:rPr>
          <w:rFonts w:ascii="Times New Roman" w:hAnsi="Times New Roman"/>
          <w:position w:val="4"/>
          <w:sz w:val="28"/>
          <w:szCs w:val="28"/>
          <w:lang w:val="uk-UA"/>
        </w:rPr>
        <w:t>о</w:t>
      </w:r>
      <w:r w:rsidRPr="002122FB">
        <w:rPr>
          <w:rFonts w:ascii="Times New Roman" w:hAnsi="Times New Roman"/>
          <w:sz w:val="28"/>
          <w:szCs w:val="28"/>
          <w:lang w:val="uk-UA"/>
        </w:rPr>
        <w:t xml:space="preserve">С. При пальпації визначається легка болючість і м'язовий захист в правому підребер'ї. Симптом </w:t>
      </w:r>
      <w:proofErr w:type="spellStart"/>
      <w:r w:rsidRPr="002122FB">
        <w:rPr>
          <w:rFonts w:ascii="Times New Roman" w:hAnsi="Times New Roman"/>
          <w:sz w:val="28"/>
          <w:szCs w:val="28"/>
          <w:lang w:val="uk-UA"/>
        </w:rPr>
        <w:t>Щоткіна-Блюмберга</w:t>
      </w:r>
      <w:proofErr w:type="spellEnd"/>
      <w:r w:rsidRPr="002122FB">
        <w:rPr>
          <w:rFonts w:ascii="Times New Roman" w:hAnsi="Times New Roman"/>
          <w:sz w:val="28"/>
          <w:szCs w:val="28"/>
          <w:lang w:val="uk-UA"/>
        </w:rPr>
        <w:t xml:space="preserve"> позитивний, симптоми </w:t>
      </w:r>
      <w:proofErr w:type="spellStart"/>
      <w:r w:rsidRPr="002122FB">
        <w:rPr>
          <w:rFonts w:ascii="Times New Roman" w:hAnsi="Times New Roman"/>
          <w:sz w:val="28"/>
          <w:szCs w:val="28"/>
          <w:lang w:val="uk-UA"/>
        </w:rPr>
        <w:t>Ортнера</w:t>
      </w:r>
      <w:proofErr w:type="spellEnd"/>
      <w:r w:rsidRPr="002122FB">
        <w:rPr>
          <w:rFonts w:ascii="Times New Roman" w:hAnsi="Times New Roman"/>
          <w:sz w:val="28"/>
          <w:szCs w:val="28"/>
          <w:lang w:val="uk-UA"/>
        </w:rPr>
        <w:t xml:space="preserve">-Грекова, </w:t>
      </w:r>
      <w:proofErr w:type="spellStart"/>
      <w:r w:rsidRPr="002122FB">
        <w:rPr>
          <w:rFonts w:ascii="Times New Roman" w:hAnsi="Times New Roman"/>
          <w:sz w:val="28"/>
          <w:szCs w:val="28"/>
          <w:lang w:val="uk-UA"/>
        </w:rPr>
        <w:t>Мюссі</w:t>
      </w:r>
      <w:proofErr w:type="spellEnd"/>
      <w:r w:rsidRPr="002122FB">
        <w:rPr>
          <w:rFonts w:ascii="Times New Roman" w:hAnsi="Times New Roman"/>
          <w:sz w:val="28"/>
          <w:szCs w:val="28"/>
          <w:lang w:val="uk-UA"/>
        </w:rPr>
        <w:t xml:space="preserve">, Мерфі різко позитивні. Іноді вдається </w:t>
      </w:r>
      <w:proofErr w:type="spellStart"/>
      <w:r w:rsidRPr="002122FB">
        <w:rPr>
          <w:rFonts w:ascii="Times New Roman" w:hAnsi="Times New Roman"/>
          <w:sz w:val="28"/>
          <w:szCs w:val="28"/>
          <w:lang w:val="uk-UA"/>
        </w:rPr>
        <w:t>пропальпувати</w:t>
      </w:r>
      <w:proofErr w:type="spellEnd"/>
      <w:r w:rsidRPr="002122FB">
        <w:rPr>
          <w:rFonts w:ascii="Times New Roman" w:hAnsi="Times New Roman"/>
          <w:sz w:val="28"/>
          <w:szCs w:val="28"/>
          <w:lang w:val="uk-UA"/>
        </w:rPr>
        <w:t xml:space="preserve"> збільшений, напружений і різко болючий жовчний міхур або запальний </w:t>
      </w:r>
      <w:proofErr w:type="spellStart"/>
      <w:r w:rsidRPr="002122FB">
        <w:rPr>
          <w:rFonts w:ascii="Times New Roman" w:hAnsi="Times New Roman"/>
          <w:sz w:val="28"/>
          <w:szCs w:val="28"/>
          <w:lang w:val="uk-UA"/>
        </w:rPr>
        <w:t>коломіхуровий</w:t>
      </w:r>
      <w:proofErr w:type="spellEnd"/>
      <w:r w:rsidRPr="002122FB">
        <w:rPr>
          <w:rFonts w:ascii="Times New Roman" w:hAnsi="Times New Roman"/>
          <w:sz w:val="28"/>
          <w:szCs w:val="28"/>
          <w:lang w:val="uk-UA"/>
        </w:rPr>
        <w:t xml:space="preserve"> інфільтрат. Виражені запальні зміни в загальному аналізі крові. Сприятливий перебіг флегмонозного холециститу спостерігається рідко. Захворювання прогресує з наростанням клінічних явищ місцевого або загального перитоніту, часто в процес втягуються  магістральні </w:t>
      </w:r>
      <w:proofErr w:type="spellStart"/>
      <w:r w:rsidRPr="002122FB">
        <w:rPr>
          <w:rFonts w:ascii="Times New Roman" w:hAnsi="Times New Roman"/>
          <w:sz w:val="28"/>
          <w:szCs w:val="28"/>
          <w:lang w:val="uk-UA"/>
        </w:rPr>
        <w:t>жовчновивідні</w:t>
      </w:r>
      <w:proofErr w:type="spellEnd"/>
      <w:r w:rsidRPr="002122FB">
        <w:rPr>
          <w:rFonts w:ascii="Times New Roman" w:hAnsi="Times New Roman"/>
          <w:sz w:val="28"/>
          <w:szCs w:val="28"/>
          <w:lang w:val="uk-UA"/>
        </w:rPr>
        <w:t xml:space="preserve"> протоки з ознаками їхнього запалення і обтурації. </w:t>
      </w:r>
    </w:p>
    <w:p w:rsidR="00C60728" w:rsidRPr="002122FB" w:rsidRDefault="00C60728" w:rsidP="00C60728">
      <w:pPr>
        <w:rPr>
          <w:rFonts w:ascii="Times New Roman" w:hAnsi="Times New Roman"/>
          <w:sz w:val="28"/>
          <w:szCs w:val="28"/>
          <w:lang w:val="uk-UA"/>
        </w:rPr>
      </w:pPr>
      <w:r w:rsidRPr="002122FB">
        <w:rPr>
          <w:rFonts w:ascii="Times New Roman" w:hAnsi="Times New Roman"/>
          <w:sz w:val="28"/>
          <w:szCs w:val="28"/>
          <w:lang w:val="uk-UA"/>
        </w:rPr>
        <w:t xml:space="preserve">Деколи під впливом потужної </w:t>
      </w:r>
      <w:proofErr w:type="spellStart"/>
      <w:r w:rsidRPr="002122FB">
        <w:rPr>
          <w:rFonts w:ascii="Times New Roman" w:hAnsi="Times New Roman"/>
          <w:sz w:val="28"/>
          <w:szCs w:val="28"/>
          <w:lang w:val="uk-UA"/>
        </w:rPr>
        <w:t>антибіотикотерапії</w:t>
      </w:r>
      <w:proofErr w:type="spellEnd"/>
      <w:r w:rsidRPr="002122FB">
        <w:rPr>
          <w:rFonts w:ascii="Times New Roman" w:hAnsi="Times New Roman"/>
          <w:sz w:val="28"/>
          <w:szCs w:val="28"/>
          <w:lang w:val="uk-UA"/>
        </w:rPr>
        <w:t xml:space="preserve"> процес переходить в </w:t>
      </w:r>
      <w:proofErr w:type="spellStart"/>
      <w:r w:rsidRPr="002122FB">
        <w:rPr>
          <w:rFonts w:ascii="Times New Roman" w:hAnsi="Times New Roman"/>
          <w:sz w:val="28"/>
          <w:szCs w:val="28"/>
          <w:lang w:val="uk-UA"/>
        </w:rPr>
        <w:t>підгостру</w:t>
      </w:r>
      <w:proofErr w:type="spellEnd"/>
      <w:r w:rsidRPr="002122FB">
        <w:rPr>
          <w:rFonts w:ascii="Times New Roman" w:hAnsi="Times New Roman"/>
          <w:sz w:val="28"/>
          <w:szCs w:val="28"/>
          <w:lang w:val="uk-UA"/>
        </w:rPr>
        <w:t xml:space="preserve"> фазу. Тоді на 4-5 день утворюється інфільтрат, який захоплює жовчний міхур, великий чепець, печінковий кут товстої кишки, </w:t>
      </w:r>
      <w:proofErr w:type="spellStart"/>
      <w:r w:rsidRPr="002122FB">
        <w:rPr>
          <w:rFonts w:ascii="Times New Roman" w:hAnsi="Times New Roman"/>
          <w:sz w:val="28"/>
          <w:szCs w:val="28"/>
          <w:lang w:val="uk-UA"/>
        </w:rPr>
        <w:t>гепатодуоденальну</w:t>
      </w:r>
      <w:proofErr w:type="spellEnd"/>
      <w:r w:rsidRPr="002122FB">
        <w:rPr>
          <w:rFonts w:ascii="Times New Roman" w:hAnsi="Times New Roman"/>
          <w:sz w:val="28"/>
          <w:szCs w:val="28"/>
          <w:lang w:val="uk-UA"/>
        </w:rPr>
        <w:t xml:space="preserve"> зв'язку. Стихання процесу характеризується зниженням інтенсивності болю і перитонеальних симптомів. </w:t>
      </w:r>
      <w:proofErr w:type="spellStart"/>
      <w:r w:rsidRPr="002122FB">
        <w:rPr>
          <w:rFonts w:ascii="Times New Roman" w:hAnsi="Times New Roman"/>
          <w:sz w:val="28"/>
          <w:szCs w:val="28"/>
          <w:lang w:val="uk-UA"/>
        </w:rPr>
        <w:t>Коломіхуровий</w:t>
      </w:r>
      <w:proofErr w:type="spellEnd"/>
      <w:r w:rsidRPr="002122FB">
        <w:rPr>
          <w:rFonts w:ascii="Times New Roman" w:hAnsi="Times New Roman"/>
          <w:sz w:val="28"/>
          <w:szCs w:val="28"/>
          <w:lang w:val="uk-UA"/>
        </w:rPr>
        <w:t xml:space="preserve"> інфільтрат може розсмоктатися і організуватися, температура тіла нормалізується. До наступного приступу хворий почуває себе задовільно. Іноді в центрі запального інфільтрату утворюється гнійник. Як правило, місцем накопичення гною стає сам міхур. Цю патологію називають </w:t>
      </w:r>
      <w:r w:rsidRPr="002122FB">
        <w:rPr>
          <w:rFonts w:ascii="Times New Roman" w:hAnsi="Times New Roman"/>
          <w:b/>
          <w:bCs/>
          <w:sz w:val="28"/>
          <w:szCs w:val="28"/>
          <w:lang w:val="uk-UA"/>
        </w:rPr>
        <w:t>емпіємою жовчного міхура.</w:t>
      </w:r>
    </w:p>
    <w:p w:rsidR="00C60728" w:rsidRPr="002122FB" w:rsidRDefault="00C60728" w:rsidP="00C60728">
      <w:pPr>
        <w:rPr>
          <w:rFonts w:ascii="Times New Roman" w:hAnsi="Times New Roman"/>
          <w:sz w:val="28"/>
          <w:szCs w:val="28"/>
          <w:lang w:val="uk-UA"/>
        </w:rPr>
      </w:pPr>
      <w:r w:rsidRPr="002122FB">
        <w:rPr>
          <w:rFonts w:ascii="Times New Roman" w:hAnsi="Times New Roman"/>
          <w:b/>
          <w:bCs/>
          <w:sz w:val="28"/>
          <w:szCs w:val="28"/>
          <w:lang w:val="uk-UA"/>
        </w:rPr>
        <w:t>Гангренозний холецистит.</w:t>
      </w:r>
      <w:r w:rsidRPr="002122FB">
        <w:rPr>
          <w:rFonts w:ascii="Times New Roman" w:hAnsi="Times New Roman"/>
          <w:sz w:val="28"/>
          <w:szCs w:val="28"/>
          <w:lang w:val="uk-UA"/>
        </w:rPr>
        <w:t xml:space="preserve"> Це одна з найтяжчих клінічних і морфологічних форм гострого холециститу, яка перебігає з клінічними явищами місцевого і загального перитоніту. Зустрічається рідше, ніж флегмонозний холецистит. Диференціальна діагностика між цими формами складна і часто проводиться тільки </w:t>
      </w:r>
      <w:proofErr w:type="spellStart"/>
      <w:r w:rsidRPr="002122FB">
        <w:rPr>
          <w:rFonts w:ascii="Times New Roman" w:hAnsi="Times New Roman"/>
          <w:sz w:val="28"/>
          <w:szCs w:val="28"/>
          <w:lang w:val="uk-UA"/>
        </w:rPr>
        <w:t>інтраопераційно</w:t>
      </w:r>
      <w:proofErr w:type="spellEnd"/>
      <w:r w:rsidRPr="002122FB">
        <w:rPr>
          <w:rFonts w:ascii="Times New Roman" w:hAnsi="Times New Roman"/>
          <w:sz w:val="28"/>
          <w:szCs w:val="28"/>
          <w:lang w:val="uk-UA"/>
        </w:rPr>
        <w:t xml:space="preserve">. Гангренозний холецистит виникає на ґрунті початкової флегмони і зумовлений тяжкою інфекцією. Клінічна картина: біль, напруження м’язів, позитивний симптом </w:t>
      </w:r>
      <w:proofErr w:type="spellStart"/>
      <w:r w:rsidRPr="002122FB">
        <w:rPr>
          <w:rFonts w:ascii="Times New Roman" w:hAnsi="Times New Roman"/>
          <w:sz w:val="28"/>
          <w:szCs w:val="28"/>
          <w:lang w:val="uk-UA"/>
        </w:rPr>
        <w:t>Щоткіна-Блюмберга</w:t>
      </w:r>
      <w:proofErr w:type="spellEnd"/>
      <w:r w:rsidRPr="002122FB">
        <w:rPr>
          <w:rFonts w:ascii="Times New Roman" w:hAnsi="Times New Roman"/>
          <w:sz w:val="28"/>
          <w:szCs w:val="28"/>
          <w:lang w:val="uk-UA"/>
        </w:rPr>
        <w:t xml:space="preserve">, болючий інфільтрат в правому підребер'ї. Позитивні симптоми </w:t>
      </w:r>
      <w:proofErr w:type="spellStart"/>
      <w:r w:rsidRPr="002122FB">
        <w:rPr>
          <w:rFonts w:ascii="Times New Roman" w:hAnsi="Times New Roman"/>
          <w:sz w:val="28"/>
          <w:szCs w:val="28"/>
          <w:lang w:val="uk-UA"/>
        </w:rPr>
        <w:t>Ортнера</w:t>
      </w:r>
      <w:proofErr w:type="spellEnd"/>
      <w:r w:rsidRPr="002122FB">
        <w:rPr>
          <w:rFonts w:ascii="Times New Roman" w:hAnsi="Times New Roman"/>
          <w:sz w:val="28"/>
          <w:szCs w:val="28"/>
          <w:lang w:val="uk-UA"/>
        </w:rPr>
        <w:t xml:space="preserve">-Грекова, </w:t>
      </w:r>
      <w:proofErr w:type="spellStart"/>
      <w:r w:rsidRPr="002122FB">
        <w:rPr>
          <w:rFonts w:ascii="Times New Roman" w:hAnsi="Times New Roman"/>
          <w:sz w:val="28"/>
          <w:szCs w:val="28"/>
          <w:lang w:val="uk-UA"/>
        </w:rPr>
        <w:t>Мюссі</w:t>
      </w:r>
      <w:proofErr w:type="spellEnd"/>
      <w:r w:rsidRPr="002122FB">
        <w:rPr>
          <w:rFonts w:ascii="Times New Roman" w:hAnsi="Times New Roman"/>
          <w:sz w:val="28"/>
          <w:szCs w:val="28"/>
          <w:lang w:val="uk-UA"/>
        </w:rPr>
        <w:t xml:space="preserve">. Якщо при гангренозному холециститі не встигає сформуватися </w:t>
      </w:r>
      <w:proofErr w:type="spellStart"/>
      <w:r w:rsidRPr="002122FB">
        <w:rPr>
          <w:rFonts w:ascii="Times New Roman" w:hAnsi="Times New Roman"/>
          <w:sz w:val="28"/>
          <w:szCs w:val="28"/>
          <w:lang w:val="uk-UA"/>
        </w:rPr>
        <w:t>коломіхуровий</w:t>
      </w:r>
      <w:proofErr w:type="spellEnd"/>
      <w:r w:rsidRPr="002122FB">
        <w:rPr>
          <w:rFonts w:ascii="Times New Roman" w:hAnsi="Times New Roman"/>
          <w:sz w:val="28"/>
          <w:szCs w:val="28"/>
          <w:lang w:val="uk-UA"/>
        </w:rPr>
        <w:t xml:space="preserve"> інфільтрат, то виникає </w:t>
      </w:r>
      <w:r w:rsidRPr="002122FB">
        <w:rPr>
          <w:rFonts w:ascii="Times New Roman" w:hAnsi="Times New Roman"/>
          <w:sz w:val="28"/>
          <w:szCs w:val="28"/>
          <w:lang w:val="uk-UA"/>
        </w:rPr>
        <w:lastRenderedPageBreak/>
        <w:t xml:space="preserve">картина розлитого перитоніту. Підсилюються і розповсюджуються межі болючості, погіршується загальний стан хворого. Риси обличчя загострюються, тіло вкрите липким потом, колір шкіри землисто-сірий, язик сухий, пульс частий (до 120 </w:t>
      </w:r>
      <w:proofErr w:type="spellStart"/>
      <w:r w:rsidRPr="002122FB">
        <w:rPr>
          <w:rFonts w:ascii="Times New Roman" w:hAnsi="Times New Roman"/>
          <w:sz w:val="28"/>
          <w:szCs w:val="28"/>
          <w:lang w:val="uk-UA"/>
        </w:rPr>
        <w:t>уд</w:t>
      </w:r>
      <w:proofErr w:type="spellEnd"/>
      <w:r w:rsidRPr="002122FB">
        <w:rPr>
          <w:rFonts w:ascii="Times New Roman" w:hAnsi="Times New Roman"/>
          <w:sz w:val="28"/>
          <w:szCs w:val="28"/>
          <w:lang w:val="uk-UA"/>
        </w:rPr>
        <w:t>. за хвилину) слабого наповнення. В загальному аналізі крові наявний високий лейкоцитоз, з різким зсувом лейкоцитарної формули вліво.</w:t>
      </w:r>
    </w:p>
    <w:p w:rsidR="00C60728" w:rsidRPr="002122FB" w:rsidRDefault="00C60728" w:rsidP="00C60728">
      <w:pPr>
        <w:rPr>
          <w:rFonts w:ascii="Times New Roman" w:hAnsi="Times New Roman"/>
          <w:sz w:val="28"/>
          <w:szCs w:val="28"/>
          <w:lang w:val="uk-UA"/>
        </w:rPr>
      </w:pPr>
      <w:r w:rsidRPr="002122FB">
        <w:rPr>
          <w:rFonts w:ascii="Times New Roman" w:hAnsi="Times New Roman"/>
          <w:b/>
          <w:bCs/>
          <w:sz w:val="28"/>
          <w:szCs w:val="28"/>
          <w:lang w:val="uk-UA"/>
        </w:rPr>
        <w:t xml:space="preserve">Водянка жовчного міхура. </w:t>
      </w:r>
      <w:r w:rsidRPr="002122FB">
        <w:rPr>
          <w:rFonts w:ascii="Times New Roman" w:hAnsi="Times New Roman"/>
          <w:sz w:val="28"/>
          <w:szCs w:val="28"/>
          <w:lang w:val="uk-UA"/>
        </w:rPr>
        <w:t xml:space="preserve">Її виникнення зумовлене обтурацією </w:t>
      </w:r>
      <w:proofErr w:type="spellStart"/>
      <w:r w:rsidRPr="002122FB">
        <w:rPr>
          <w:rFonts w:ascii="Times New Roman" w:hAnsi="Times New Roman"/>
          <w:sz w:val="28"/>
          <w:szCs w:val="28"/>
          <w:lang w:val="uk-UA"/>
        </w:rPr>
        <w:t>міхурової</w:t>
      </w:r>
      <w:proofErr w:type="spellEnd"/>
      <w:r w:rsidRPr="002122FB">
        <w:rPr>
          <w:rFonts w:ascii="Times New Roman" w:hAnsi="Times New Roman"/>
          <w:sz w:val="28"/>
          <w:szCs w:val="28"/>
          <w:lang w:val="uk-UA"/>
        </w:rPr>
        <w:t xml:space="preserve"> протоки конкрементом чи рубцем. Міхур збільшується в розмірах, стає напруженим, його стінка стоншується. Пігменти жовчі всмоктуються через стінку міхура, а жовч, яка знаходиться в ньому розводиться ексудатом і стає прозорою та густою. Клінічна картина: постійний ниючий біль в правому підребер’ї, загальний стан хворої задовільний, температура тіла нормальна, при пальпації в правому підребер’ї визначається еластичне болюче утворення, в анамнезі – наявність конкрементів в жовчному міхурі та перенесений приступ печінкової кольки.</w:t>
      </w:r>
    </w:p>
    <w:p w:rsidR="00C60728" w:rsidRPr="002122FB" w:rsidRDefault="00C60728" w:rsidP="00C60728">
      <w:pPr>
        <w:rPr>
          <w:rFonts w:ascii="Times New Roman" w:hAnsi="Times New Roman"/>
          <w:sz w:val="28"/>
          <w:szCs w:val="28"/>
          <w:lang w:val="uk-UA"/>
        </w:rPr>
      </w:pPr>
      <w:r w:rsidRPr="002122FB">
        <w:rPr>
          <w:rFonts w:ascii="Times New Roman" w:hAnsi="Times New Roman"/>
          <w:b/>
          <w:bCs/>
          <w:sz w:val="28"/>
          <w:szCs w:val="28"/>
          <w:lang w:val="uk-UA"/>
        </w:rPr>
        <w:t>Емпієма жовчного міхура</w:t>
      </w:r>
      <w:r w:rsidRPr="002122FB">
        <w:rPr>
          <w:rFonts w:ascii="Times New Roman" w:hAnsi="Times New Roman"/>
          <w:sz w:val="28"/>
          <w:szCs w:val="28"/>
          <w:lang w:val="uk-UA"/>
        </w:rPr>
        <w:t xml:space="preserve"> часто є наслідком водянки. Причиною патології є інфікування вмісту жовчного міхура на фоні </w:t>
      </w:r>
      <w:proofErr w:type="spellStart"/>
      <w:r w:rsidRPr="002122FB">
        <w:rPr>
          <w:rFonts w:ascii="Times New Roman" w:hAnsi="Times New Roman"/>
          <w:sz w:val="28"/>
          <w:szCs w:val="28"/>
          <w:lang w:val="uk-UA"/>
        </w:rPr>
        <w:t>обтурованої</w:t>
      </w:r>
      <w:proofErr w:type="spellEnd"/>
      <w:r w:rsidRPr="002122FB">
        <w:rPr>
          <w:rFonts w:ascii="Times New Roman" w:hAnsi="Times New Roman"/>
          <w:sz w:val="28"/>
          <w:szCs w:val="28"/>
          <w:lang w:val="uk-UA"/>
        </w:rPr>
        <w:t xml:space="preserve"> </w:t>
      </w:r>
      <w:proofErr w:type="spellStart"/>
      <w:r w:rsidRPr="002122FB">
        <w:rPr>
          <w:rFonts w:ascii="Times New Roman" w:hAnsi="Times New Roman"/>
          <w:sz w:val="28"/>
          <w:szCs w:val="28"/>
          <w:lang w:val="uk-UA"/>
        </w:rPr>
        <w:t>міхурової</w:t>
      </w:r>
      <w:proofErr w:type="spellEnd"/>
      <w:r w:rsidRPr="002122FB">
        <w:rPr>
          <w:rFonts w:ascii="Times New Roman" w:hAnsi="Times New Roman"/>
          <w:sz w:val="28"/>
          <w:szCs w:val="28"/>
          <w:lang w:val="uk-UA"/>
        </w:rPr>
        <w:t xml:space="preserve"> протоки. При цій патології весь просвіт жовчного міху заповнений гноєм. В залежності від тяжкості запалення стінки жовчного міхура, інтоксикації і місцевих проявів захворювання, розрізняють хронічну та гостру емпієму жовчного міхура.</w:t>
      </w:r>
    </w:p>
    <w:p w:rsidR="00C60728" w:rsidRPr="002122FB" w:rsidRDefault="00C60728" w:rsidP="00C60728">
      <w:pPr>
        <w:rPr>
          <w:rFonts w:ascii="Times New Roman" w:hAnsi="Times New Roman"/>
          <w:sz w:val="28"/>
          <w:szCs w:val="28"/>
          <w:lang w:val="uk-UA"/>
        </w:rPr>
      </w:pPr>
      <w:proofErr w:type="spellStart"/>
      <w:r w:rsidRPr="002122FB">
        <w:rPr>
          <w:rFonts w:ascii="Times New Roman" w:hAnsi="Times New Roman"/>
          <w:b/>
          <w:bCs/>
          <w:sz w:val="28"/>
          <w:szCs w:val="28"/>
          <w:lang w:val="uk-UA"/>
        </w:rPr>
        <w:t>Перфоративний</w:t>
      </w:r>
      <w:proofErr w:type="spellEnd"/>
      <w:r w:rsidRPr="002122FB">
        <w:rPr>
          <w:rFonts w:ascii="Times New Roman" w:hAnsi="Times New Roman"/>
          <w:b/>
          <w:bCs/>
          <w:sz w:val="28"/>
          <w:szCs w:val="28"/>
          <w:lang w:val="uk-UA"/>
        </w:rPr>
        <w:t xml:space="preserve"> холецистит</w:t>
      </w:r>
      <w:r w:rsidRPr="002122FB">
        <w:rPr>
          <w:rFonts w:ascii="Times New Roman" w:hAnsi="Times New Roman"/>
          <w:sz w:val="28"/>
          <w:szCs w:val="28"/>
          <w:lang w:val="uk-UA"/>
        </w:rPr>
        <w:t xml:space="preserve"> виникає як ускладнення флегмонозного або гангренозного холециститу. В результаті </w:t>
      </w:r>
      <w:proofErr w:type="spellStart"/>
      <w:r w:rsidRPr="002122FB">
        <w:rPr>
          <w:rFonts w:ascii="Times New Roman" w:hAnsi="Times New Roman"/>
          <w:sz w:val="28"/>
          <w:szCs w:val="28"/>
          <w:lang w:val="uk-UA"/>
        </w:rPr>
        <w:t>звиразкування</w:t>
      </w:r>
      <w:proofErr w:type="spellEnd"/>
      <w:r w:rsidRPr="002122FB">
        <w:rPr>
          <w:rFonts w:ascii="Times New Roman" w:hAnsi="Times New Roman"/>
          <w:sz w:val="28"/>
          <w:szCs w:val="28"/>
          <w:lang w:val="uk-UA"/>
        </w:rPr>
        <w:t xml:space="preserve"> стінки жовчного міхура, або її некрозу внаслідок порушеного живлення чи пролежня від конкременту, інфікований вміст міхура через отвір поступає у вільну черевну порожнину або в простір </w:t>
      </w:r>
      <w:proofErr w:type="spellStart"/>
      <w:r w:rsidRPr="002122FB">
        <w:rPr>
          <w:rFonts w:ascii="Times New Roman" w:hAnsi="Times New Roman"/>
          <w:sz w:val="28"/>
          <w:szCs w:val="28"/>
          <w:lang w:val="uk-UA"/>
        </w:rPr>
        <w:t>коломіхурового</w:t>
      </w:r>
      <w:proofErr w:type="spellEnd"/>
      <w:r w:rsidRPr="002122FB">
        <w:rPr>
          <w:rFonts w:ascii="Times New Roman" w:hAnsi="Times New Roman"/>
          <w:sz w:val="28"/>
          <w:szCs w:val="28"/>
          <w:lang w:val="uk-UA"/>
        </w:rPr>
        <w:t xml:space="preserve"> інфільтрату, сусідні органами і великий чепець. Якщо до запально зміненої стінки жовчного міхура інтимно припаюється тонка чи товста кишка, шлунок, або загальна жовчна протока (синдром </w:t>
      </w:r>
      <w:proofErr w:type="spellStart"/>
      <w:r w:rsidRPr="002122FB">
        <w:rPr>
          <w:rFonts w:ascii="Times New Roman" w:hAnsi="Times New Roman"/>
          <w:sz w:val="28"/>
          <w:szCs w:val="28"/>
          <w:lang w:val="uk-UA"/>
        </w:rPr>
        <w:t>Мірізі</w:t>
      </w:r>
      <w:proofErr w:type="spellEnd"/>
      <w:r w:rsidRPr="002122FB">
        <w:rPr>
          <w:rFonts w:ascii="Times New Roman" w:hAnsi="Times New Roman"/>
          <w:sz w:val="28"/>
          <w:szCs w:val="28"/>
          <w:lang w:val="uk-UA"/>
        </w:rPr>
        <w:t xml:space="preserve">), то вміст і конкременти поступають в її просвіт, утворюючи </w:t>
      </w:r>
      <w:proofErr w:type="spellStart"/>
      <w:r w:rsidRPr="002122FB">
        <w:rPr>
          <w:rFonts w:ascii="Times New Roman" w:hAnsi="Times New Roman"/>
          <w:sz w:val="28"/>
          <w:szCs w:val="28"/>
          <w:lang w:val="uk-UA"/>
        </w:rPr>
        <w:t>холецистоінтестинальну</w:t>
      </w:r>
      <w:proofErr w:type="spellEnd"/>
      <w:r w:rsidRPr="002122FB">
        <w:rPr>
          <w:rFonts w:ascii="Times New Roman" w:hAnsi="Times New Roman"/>
          <w:sz w:val="28"/>
          <w:szCs w:val="28"/>
          <w:lang w:val="uk-UA"/>
        </w:rPr>
        <w:t xml:space="preserve"> норицю. Перфорація жовчного міхура в інфільтрат, зв'язаний з передньою черевною стінкою, може призвести до утворення зовнішньої нориці. </w:t>
      </w:r>
    </w:p>
    <w:p w:rsidR="00C60728" w:rsidRPr="002122FB" w:rsidRDefault="00C60728" w:rsidP="00C60728">
      <w:pPr>
        <w:rPr>
          <w:rFonts w:ascii="Times New Roman" w:hAnsi="Times New Roman"/>
          <w:sz w:val="28"/>
          <w:szCs w:val="28"/>
          <w:lang w:val="uk-UA"/>
        </w:rPr>
      </w:pPr>
      <w:r w:rsidRPr="002122FB">
        <w:rPr>
          <w:rFonts w:ascii="Times New Roman" w:hAnsi="Times New Roman"/>
          <w:sz w:val="28"/>
          <w:szCs w:val="28"/>
          <w:lang w:val="uk-UA"/>
        </w:rPr>
        <w:t xml:space="preserve">Клінічна картина перфорації жовчного міхура залежить від фази розвитку запального процесу в міхурі, терміну від початку захворювання, морфологічних змін в жовчному міхурі і швидкості формування </w:t>
      </w:r>
      <w:proofErr w:type="spellStart"/>
      <w:r w:rsidRPr="002122FB">
        <w:rPr>
          <w:rFonts w:ascii="Times New Roman" w:hAnsi="Times New Roman"/>
          <w:sz w:val="28"/>
          <w:szCs w:val="28"/>
          <w:lang w:val="uk-UA"/>
        </w:rPr>
        <w:t>злукового</w:t>
      </w:r>
      <w:proofErr w:type="spellEnd"/>
      <w:r w:rsidRPr="002122FB">
        <w:rPr>
          <w:rFonts w:ascii="Times New Roman" w:hAnsi="Times New Roman"/>
          <w:sz w:val="28"/>
          <w:szCs w:val="28"/>
          <w:lang w:val="uk-UA"/>
        </w:rPr>
        <w:t xml:space="preserve"> бар'єру та інфільтрату навколо жовчного міхура. Перфорація жовчного міхура виникає на фоні вираженого холециститу. Спостерігається посилення болю в правому підребер'ї, або по всьому животі. Різко погіршується загальний стан хворого, аж до колапсу. Риси обличчя загострюються. Шкірні покриви стають жовто-сірими. Температура тіла різко підвищується, пульс пришвидшується. Зміни при огляді передньої черевної стінки є непостійними і залежать від умов, в яких наступила перфорація. Посилюється і поширюється зона напруження м'язів. Живіт </w:t>
      </w:r>
      <w:proofErr w:type="spellStart"/>
      <w:r w:rsidRPr="002122FB">
        <w:rPr>
          <w:rFonts w:ascii="Times New Roman" w:hAnsi="Times New Roman"/>
          <w:sz w:val="28"/>
          <w:szCs w:val="28"/>
          <w:lang w:val="uk-UA"/>
        </w:rPr>
        <w:t>піддутий</w:t>
      </w:r>
      <w:proofErr w:type="spellEnd"/>
      <w:r w:rsidRPr="002122FB">
        <w:rPr>
          <w:rFonts w:ascii="Times New Roman" w:hAnsi="Times New Roman"/>
          <w:sz w:val="28"/>
          <w:szCs w:val="28"/>
          <w:lang w:val="uk-UA"/>
        </w:rPr>
        <w:t xml:space="preserve"> і різко болючий при </w:t>
      </w:r>
      <w:proofErr w:type="spellStart"/>
      <w:r w:rsidRPr="002122FB">
        <w:rPr>
          <w:rFonts w:ascii="Times New Roman" w:hAnsi="Times New Roman"/>
          <w:sz w:val="28"/>
          <w:szCs w:val="28"/>
          <w:lang w:val="uk-UA"/>
        </w:rPr>
        <w:t>пальпаціії</w:t>
      </w:r>
      <w:proofErr w:type="spellEnd"/>
      <w:r w:rsidRPr="002122FB">
        <w:rPr>
          <w:rFonts w:ascii="Times New Roman" w:hAnsi="Times New Roman"/>
          <w:sz w:val="28"/>
          <w:szCs w:val="28"/>
          <w:lang w:val="uk-UA"/>
        </w:rPr>
        <w:t xml:space="preserve"> в усіх відділах, але найбільше – в правому підребер'ї. Перистальтика пригнічена. Різко позитивний симптом </w:t>
      </w:r>
      <w:proofErr w:type="spellStart"/>
      <w:r w:rsidRPr="002122FB">
        <w:rPr>
          <w:rFonts w:ascii="Times New Roman" w:hAnsi="Times New Roman"/>
          <w:sz w:val="28"/>
          <w:szCs w:val="28"/>
          <w:lang w:val="uk-UA"/>
        </w:rPr>
        <w:t>Щоткіна-Блюмберга</w:t>
      </w:r>
      <w:proofErr w:type="spellEnd"/>
      <w:r w:rsidRPr="002122FB">
        <w:rPr>
          <w:rFonts w:ascii="Times New Roman" w:hAnsi="Times New Roman"/>
          <w:sz w:val="28"/>
          <w:szCs w:val="28"/>
          <w:lang w:val="uk-UA"/>
        </w:rPr>
        <w:t xml:space="preserve"> вказує на перфорацію і вільну черевну порожнину і розвиток розлитого перитоніту.</w:t>
      </w:r>
    </w:p>
    <w:p w:rsidR="00C60728" w:rsidRPr="002122FB" w:rsidRDefault="00C60728" w:rsidP="00C60728">
      <w:pPr>
        <w:rPr>
          <w:rFonts w:ascii="Times New Roman" w:hAnsi="Times New Roman"/>
          <w:sz w:val="28"/>
          <w:szCs w:val="28"/>
          <w:lang w:val="uk-UA"/>
        </w:rPr>
      </w:pPr>
      <w:r w:rsidRPr="002122FB">
        <w:rPr>
          <w:rFonts w:ascii="Times New Roman" w:hAnsi="Times New Roman"/>
          <w:sz w:val="28"/>
          <w:szCs w:val="28"/>
          <w:lang w:val="uk-UA"/>
        </w:rPr>
        <w:t xml:space="preserve">Якщо перфорація відбувається в умовах сформованого </w:t>
      </w:r>
      <w:proofErr w:type="spellStart"/>
      <w:r w:rsidRPr="002122FB">
        <w:rPr>
          <w:rFonts w:ascii="Times New Roman" w:hAnsi="Times New Roman"/>
          <w:sz w:val="28"/>
          <w:szCs w:val="28"/>
          <w:lang w:val="uk-UA"/>
        </w:rPr>
        <w:t>коломіхурового</w:t>
      </w:r>
      <w:proofErr w:type="spellEnd"/>
      <w:r w:rsidRPr="002122FB">
        <w:rPr>
          <w:rFonts w:ascii="Times New Roman" w:hAnsi="Times New Roman"/>
          <w:sz w:val="28"/>
          <w:szCs w:val="28"/>
          <w:lang w:val="uk-UA"/>
        </w:rPr>
        <w:t xml:space="preserve"> інфільтрату, то виникає клінічна  картина обмеженого перитоніту, </w:t>
      </w:r>
      <w:proofErr w:type="spellStart"/>
      <w:r w:rsidRPr="002122FB">
        <w:rPr>
          <w:rFonts w:ascii="Times New Roman" w:hAnsi="Times New Roman"/>
          <w:sz w:val="28"/>
          <w:szCs w:val="28"/>
          <w:lang w:val="uk-UA"/>
        </w:rPr>
        <w:t>підпечінкового</w:t>
      </w:r>
      <w:proofErr w:type="spellEnd"/>
      <w:r w:rsidRPr="002122FB">
        <w:rPr>
          <w:rFonts w:ascii="Times New Roman" w:hAnsi="Times New Roman"/>
          <w:sz w:val="28"/>
          <w:szCs w:val="28"/>
          <w:lang w:val="uk-UA"/>
        </w:rPr>
        <w:t xml:space="preserve"> або </w:t>
      </w:r>
      <w:proofErr w:type="spellStart"/>
      <w:r w:rsidRPr="002122FB">
        <w:rPr>
          <w:rFonts w:ascii="Times New Roman" w:hAnsi="Times New Roman"/>
          <w:sz w:val="28"/>
          <w:szCs w:val="28"/>
          <w:lang w:val="uk-UA"/>
        </w:rPr>
        <w:t>піддіафрагмального</w:t>
      </w:r>
      <w:proofErr w:type="spellEnd"/>
      <w:r w:rsidRPr="002122FB">
        <w:rPr>
          <w:rFonts w:ascii="Times New Roman" w:hAnsi="Times New Roman"/>
          <w:sz w:val="28"/>
          <w:szCs w:val="28"/>
          <w:lang w:val="uk-UA"/>
        </w:rPr>
        <w:t xml:space="preserve"> абсцесу. Посилюється біль в правому підребер'ї з </w:t>
      </w:r>
      <w:r w:rsidRPr="002122FB">
        <w:rPr>
          <w:rFonts w:ascii="Times New Roman" w:hAnsi="Times New Roman"/>
          <w:sz w:val="28"/>
          <w:szCs w:val="28"/>
          <w:lang w:val="uk-UA"/>
        </w:rPr>
        <w:lastRenderedPageBreak/>
        <w:t xml:space="preserve">іррадіацією в праве надпліччя, лопатку, шию. Хворого турбує лихоманка, нічне потіння. Спостерігаються ознаки загальної інтоксикації, нудота, блювання. </w:t>
      </w:r>
      <w:proofErr w:type="spellStart"/>
      <w:r w:rsidRPr="002122FB">
        <w:rPr>
          <w:rFonts w:ascii="Times New Roman" w:hAnsi="Times New Roman"/>
          <w:sz w:val="28"/>
          <w:szCs w:val="28"/>
          <w:lang w:val="uk-UA"/>
        </w:rPr>
        <w:t>Пальпаторно</w:t>
      </w:r>
      <w:proofErr w:type="spellEnd"/>
      <w:r w:rsidRPr="002122FB">
        <w:rPr>
          <w:rFonts w:ascii="Times New Roman" w:hAnsi="Times New Roman"/>
          <w:sz w:val="28"/>
          <w:szCs w:val="28"/>
          <w:lang w:val="uk-UA"/>
        </w:rPr>
        <w:t xml:space="preserve"> під печінкою визначається болючий інфільтрат. Дихальна екскурсія легень обмежена. </w:t>
      </w:r>
    </w:p>
    <w:p w:rsidR="00C60728" w:rsidRPr="002122FB" w:rsidRDefault="00C60728" w:rsidP="00C60728">
      <w:pPr>
        <w:rPr>
          <w:rFonts w:ascii="Times New Roman" w:hAnsi="Times New Roman"/>
          <w:sz w:val="28"/>
          <w:szCs w:val="28"/>
          <w:lang w:val="uk-UA"/>
        </w:rPr>
      </w:pPr>
      <w:proofErr w:type="spellStart"/>
      <w:r w:rsidRPr="002122FB">
        <w:rPr>
          <w:rFonts w:ascii="Times New Roman" w:hAnsi="Times New Roman"/>
          <w:b/>
          <w:bCs/>
          <w:sz w:val="28"/>
          <w:szCs w:val="28"/>
          <w:lang w:val="uk-UA"/>
        </w:rPr>
        <w:t>Пропітний</w:t>
      </w:r>
      <w:proofErr w:type="spellEnd"/>
      <w:r w:rsidRPr="002122FB">
        <w:rPr>
          <w:rFonts w:ascii="Times New Roman" w:hAnsi="Times New Roman"/>
          <w:b/>
          <w:bCs/>
          <w:sz w:val="28"/>
          <w:szCs w:val="28"/>
          <w:lang w:val="uk-UA"/>
        </w:rPr>
        <w:t xml:space="preserve"> жовчний перитоніт</w:t>
      </w:r>
      <w:r w:rsidRPr="002122FB">
        <w:rPr>
          <w:rFonts w:ascii="Times New Roman" w:hAnsi="Times New Roman"/>
          <w:sz w:val="28"/>
          <w:szCs w:val="28"/>
          <w:lang w:val="uk-UA"/>
        </w:rPr>
        <w:t xml:space="preserve"> без видимої перфорації жовчного міхура описаний ще в 1909 році. Розвиток його пояснюється підвищеною проникливістю жовчі через стінку жовчного міхура. Захворювання розвивається поступово, наростає картина перитоніту, піднімається температура тіла. Виражена інтоксикація. Живіт різко </w:t>
      </w:r>
      <w:proofErr w:type="spellStart"/>
      <w:r w:rsidRPr="002122FB">
        <w:rPr>
          <w:rFonts w:ascii="Times New Roman" w:hAnsi="Times New Roman"/>
          <w:sz w:val="28"/>
          <w:szCs w:val="28"/>
          <w:lang w:val="uk-UA"/>
        </w:rPr>
        <w:t>піддутий</w:t>
      </w:r>
      <w:proofErr w:type="spellEnd"/>
      <w:r w:rsidRPr="002122FB">
        <w:rPr>
          <w:rFonts w:ascii="Times New Roman" w:hAnsi="Times New Roman"/>
          <w:sz w:val="28"/>
          <w:szCs w:val="28"/>
          <w:lang w:val="uk-UA"/>
        </w:rPr>
        <w:t xml:space="preserve"> і напружений. Остаточно діагноз виставляється під час операції. </w:t>
      </w:r>
    </w:p>
    <w:p w:rsidR="00C60728" w:rsidRPr="002122FB" w:rsidRDefault="00C60728" w:rsidP="00C60728">
      <w:pPr>
        <w:rPr>
          <w:rFonts w:ascii="Times New Roman" w:hAnsi="Times New Roman"/>
          <w:sz w:val="28"/>
          <w:szCs w:val="28"/>
          <w:lang w:val="uk-UA"/>
        </w:rPr>
      </w:pPr>
      <w:proofErr w:type="spellStart"/>
      <w:r w:rsidRPr="002122FB">
        <w:rPr>
          <w:rFonts w:ascii="Times New Roman" w:hAnsi="Times New Roman"/>
          <w:b/>
          <w:bCs/>
          <w:sz w:val="28"/>
          <w:szCs w:val="28"/>
          <w:lang w:val="uk-UA"/>
        </w:rPr>
        <w:t>Обтураційний</w:t>
      </w:r>
      <w:proofErr w:type="spellEnd"/>
      <w:r w:rsidRPr="002122FB">
        <w:rPr>
          <w:rFonts w:ascii="Times New Roman" w:hAnsi="Times New Roman"/>
          <w:b/>
          <w:bCs/>
          <w:sz w:val="28"/>
          <w:szCs w:val="28"/>
          <w:lang w:val="uk-UA"/>
        </w:rPr>
        <w:t xml:space="preserve"> холецистит</w:t>
      </w:r>
      <w:r w:rsidRPr="002122FB">
        <w:rPr>
          <w:rFonts w:ascii="Times New Roman" w:hAnsi="Times New Roman"/>
          <w:sz w:val="28"/>
          <w:szCs w:val="28"/>
          <w:lang w:val="uk-UA"/>
        </w:rPr>
        <w:t xml:space="preserve">  характеризується  наявністю часткової або повної непрохідності магістральних </w:t>
      </w:r>
      <w:proofErr w:type="spellStart"/>
      <w:r w:rsidRPr="002122FB">
        <w:rPr>
          <w:rFonts w:ascii="Times New Roman" w:hAnsi="Times New Roman"/>
          <w:sz w:val="28"/>
          <w:szCs w:val="28"/>
          <w:lang w:val="uk-UA"/>
        </w:rPr>
        <w:t>жовчновивідних</w:t>
      </w:r>
      <w:proofErr w:type="spellEnd"/>
      <w:r w:rsidRPr="002122FB">
        <w:rPr>
          <w:rFonts w:ascii="Times New Roman" w:hAnsi="Times New Roman"/>
          <w:sz w:val="28"/>
          <w:szCs w:val="28"/>
          <w:lang w:val="uk-UA"/>
        </w:rPr>
        <w:t xml:space="preserve"> протоків, що приводить до розвитку певного симптомокомплексу, який дозволяє виділити три форми такого холециститу: </w:t>
      </w:r>
      <w:proofErr w:type="spellStart"/>
      <w:r w:rsidRPr="002122FB">
        <w:rPr>
          <w:rFonts w:ascii="Times New Roman" w:hAnsi="Times New Roman"/>
          <w:sz w:val="28"/>
          <w:szCs w:val="28"/>
          <w:lang w:val="uk-UA"/>
        </w:rPr>
        <w:t>жовтушну</w:t>
      </w:r>
      <w:proofErr w:type="spellEnd"/>
      <w:r w:rsidRPr="002122FB">
        <w:rPr>
          <w:rFonts w:ascii="Times New Roman" w:hAnsi="Times New Roman"/>
          <w:sz w:val="28"/>
          <w:szCs w:val="28"/>
          <w:lang w:val="uk-UA"/>
        </w:rPr>
        <w:t xml:space="preserve"> (з клінічною картиною </w:t>
      </w:r>
      <w:proofErr w:type="spellStart"/>
      <w:r w:rsidRPr="002122FB">
        <w:rPr>
          <w:rFonts w:ascii="Times New Roman" w:hAnsi="Times New Roman"/>
          <w:sz w:val="28"/>
          <w:szCs w:val="28"/>
          <w:lang w:val="uk-UA"/>
        </w:rPr>
        <w:t>обтураційної</w:t>
      </w:r>
      <w:proofErr w:type="spellEnd"/>
      <w:r w:rsidRPr="002122FB">
        <w:rPr>
          <w:rFonts w:ascii="Times New Roman" w:hAnsi="Times New Roman"/>
          <w:sz w:val="28"/>
          <w:szCs w:val="28"/>
          <w:lang w:val="uk-UA"/>
        </w:rPr>
        <w:t xml:space="preserve"> жовтяниці), септичну (з клінічною картиною </w:t>
      </w:r>
      <w:proofErr w:type="spellStart"/>
      <w:r w:rsidRPr="002122FB">
        <w:rPr>
          <w:rFonts w:ascii="Times New Roman" w:hAnsi="Times New Roman"/>
          <w:sz w:val="28"/>
          <w:szCs w:val="28"/>
          <w:lang w:val="uk-UA"/>
        </w:rPr>
        <w:t>холангіту</w:t>
      </w:r>
      <w:proofErr w:type="spellEnd"/>
      <w:r w:rsidRPr="002122FB">
        <w:rPr>
          <w:rFonts w:ascii="Times New Roman" w:hAnsi="Times New Roman"/>
          <w:sz w:val="28"/>
          <w:szCs w:val="28"/>
          <w:lang w:val="uk-UA"/>
        </w:rPr>
        <w:t xml:space="preserve">) та панкреатичну (з клінічною картиною </w:t>
      </w:r>
      <w:proofErr w:type="spellStart"/>
      <w:r w:rsidRPr="002122FB">
        <w:rPr>
          <w:rFonts w:ascii="Times New Roman" w:hAnsi="Times New Roman"/>
          <w:sz w:val="28"/>
          <w:szCs w:val="28"/>
          <w:lang w:val="uk-UA"/>
        </w:rPr>
        <w:t>біліарного</w:t>
      </w:r>
      <w:proofErr w:type="spellEnd"/>
      <w:r w:rsidRPr="002122FB">
        <w:rPr>
          <w:rFonts w:ascii="Times New Roman" w:hAnsi="Times New Roman"/>
          <w:sz w:val="28"/>
          <w:szCs w:val="28"/>
          <w:lang w:val="uk-UA"/>
        </w:rPr>
        <w:t xml:space="preserve"> панкреатиту). Такий поділ до деякої міри умовний, оскільки часто спостерігається  поєднання вказаних ускладнень. Однак визначення форми </w:t>
      </w:r>
      <w:proofErr w:type="spellStart"/>
      <w:r w:rsidRPr="002122FB">
        <w:rPr>
          <w:rFonts w:ascii="Times New Roman" w:hAnsi="Times New Roman"/>
          <w:sz w:val="28"/>
          <w:szCs w:val="28"/>
          <w:lang w:val="uk-UA"/>
        </w:rPr>
        <w:t>обтураційного</w:t>
      </w:r>
      <w:proofErr w:type="spellEnd"/>
      <w:r w:rsidRPr="002122FB">
        <w:rPr>
          <w:rFonts w:ascii="Times New Roman" w:hAnsi="Times New Roman"/>
          <w:sz w:val="28"/>
          <w:szCs w:val="28"/>
          <w:lang w:val="uk-UA"/>
        </w:rPr>
        <w:t xml:space="preserve"> холециститу має вирішальне значення в виборі лікувальної тактики і в наданні раціональної і ефективної допомоги хворим.</w:t>
      </w:r>
    </w:p>
    <w:p w:rsidR="00C60728" w:rsidRPr="002122FB" w:rsidRDefault="00C60728" w:rsidP="00C60728">
      <w:pPr>
        <w:rPr>
          <w:rFonts w:ascii="Times New Roman" w:hAnsi="Times New Roman"/>
          <w:b/>
          <w:bCs/>
          <w:i/>
          <w:iCs/>
          <w:sz w:val="28"/>
          <w:szCs w:val="28"/>
          <w:lang w:val="uk-UA"/>
        </w:rPr>
      </w:pPr>
      <w:r w:rsidRPr="002122FB">
        <w:rPr>
          <w:rFonts w:ascii="Times New Roman" w:hAnsi="Times New Roman"/>
          <w:b/>
          <w:bCs/>
          <w:i/>
          <w:iCs/>
          <w:sz w:val="28"/>
          <w:szCs w:val="28"/>
          <w:lang w:val="uk-UA"/>
        </w:rPr>
        <w:t>Сучасні методи лікування</w:t>
      </w:r>
    </w:p>
    <w:p w:rsidR="00C60728" w:rsidRPr="002122FB" w:rsidRDefault="00C60728" w:rsidP="00C60728">
      <w:pPr>
        <w:rPr>
          <w:rFonts w:ascii="Times New Roman" w:hAnsi="Times New Roman"/>
          <w:sz w:val="28"/>
          <w:szCs w:val="28"/>
          <w:lang w:val="uk-UA"/>
        </w:rPr>
      </w:pPr>
      <w:r w:rsidRPr="002122FB">
        <w:rPr>
          <w:rFonts w:ascii="Times New Roman" w:hAnsi="Times New Roman"/>
          <w:sz w:val="28"/>
          <w:szCs w:val="28"/>
          <w:lang w:val="uk-UA"/>
        </w:rPr>
        <w:t xml:space="preserve">Консервативному лікуванню підлягають тільки форми холециститу з нечастими загостреннями, без больового синдрому і з слабкими </w:t>
      </w:r>
      <w:proofErr w:type="spellStart"/>
      <w:r w:rsidRPr="002122FB">
        <w:rPr>
          <w:rFonts w:ascii="Times New Roman" w:hAnsi="Times New Roman"/>
          <w:sz w:val="28"/>
          <w:szCs w:val="28"/>
          <w:lang w:val="uk-UA"/>
        </w:rPr>
        <w:t>швидкоперебігаючими</w:t>
      </w:r>
      <w:proofErr w:type="spellEnd"/>
      <w:r w:rsidRPr="002122FB">
        <w:rPr>
          <w:rFonts w:ascii="Times New Roman" w:hAnsi="Times New Roman"/>
          <w:sz w:val="28"/>
          <w:szCs w:val="28"/>
          <w:lang w:val="uk-UA"/>
        </w:rPr>
        <w:t xml:space="preserve"> приступами. Всі гострі холецистити (катаральні, флегмонозні, гангренозні, </w:t>
      </w:r>
      <w:proofErr w:type="spellStart"/>
      <w:r w:rsidRPr="002122FB">
        <w:rPr>
          <w:rFonts w:ascii="Times New Roman" w:hAnsi="Times New Roman"/>
          <w:sz w:val="28"/>
          <w:szCs w:val="28"/>
          <w:lang w:val="uk-UA"/>
        </w:rPr>
        <w:t>холецистопанкреатити</w:t>
      </w:r>
      <w:proofErr w:type="spellEnd"/>
      <w:r w:rsidRPr="002122FB">
        <w:rPr>
          <w:rFonts w:ascii="Times New Roman" w:hAnsi="Times New Roman"/>
          <w:sz w:val="28"/>
          <w:szCs w:val="28"/>
          <w:lang w:val="uk-UA"/>
        </w:rPr>
        <w:t xml:space="preserve">)  та всі форми гострого холециститу з ураженням </w:t>
      </w:r>
      <w:proofErr w:type="spellStart"/>
      <w:r w:rsidRPr="002122FB">
        <w:rPr>
          <w:rFonts w:ascii="Times New Roman" w:hAnsi="Times New Roman"/>
          <w:sz w:val="28"/>
          <w:szCs w:val="28"/>
          <w:lang w:val="uk-UA"/>
        </w:rPr>
        <w:t>позапечінкових</w:t>
      </w:r>
      <w:proofErr w:type="spellEnd"/>
      <w:r w:rsidRPr="002122FB">
        <w:rPr>
          <w:rFonts w:ascii="Times New Roman" w:hAnsi="Times New Roman"/>
          <w:sz w:val="28"/>
          <w:szCs w:val="28"/>
          <w:lang w:val="uk-UA"/>
        </w:rPr>
        <w:t xml:space="preserve"> жовчних шляхів підлягають хірургічному лікуванню.</w:t>
      </w:r>
    </w:p>
    <w:p w:rsidR="00C60728" w:rsidRPr="002122FB" w:rsidRDefault="00C60728" w:rsidP="00C60728">
      <w:pPr>
        <w:rPr>
          <w:rFonts w:ascii="Times New Roman" w:hAnsi="Times New Roman"/>
          <w:sz w:val="28"/>
          <w:szCs w:val="28"/>
          <w:lang w:val="uk-UA"/>
        </w:rPr>
      </w:pPr>
      <w:proofErr w:type="spellStart"/>
      <w:r w:rsidRPr="002122FB">
        <w:rPr>
          <w:rFonts w:ascii="Times New Roman" w:hAnsi="Times New Roman"/>
          <w:b/>
          <w:bCs/>
          <w:sz w:val="28"/>
          <w:szCs w:val="28"/>
          <w:lang w:val="uk-UA"/>
        </w:rPr>
        <w:t>Обгрунтування</w:t>
      </w:r>
      <w:proofErr w:type="spellEnd"/>
      <w:r w:rsidRPr="002122FB">
        <w:rPr>
          <w:rFonts w:ascii="Times New Roman" w:hAnsi="Times New Roman"/>
          <w:b/>
          <w:bCs/>
          <w:sz w:val="28"/>
          <w:szCs w:val="28"/>
          <w:lang w:val="uk-UA"/>
        </w:rPr>
        <w:t xml:space="preserve"> хірургічного методу лікування: </w:t>
      </w:r>
      <w:r w:rsidRPr="002122FB">
        <w:rPr>
          <w:rFonts w:ascii="Times New Roman" w:hAnsi="Times New Roman"/>
          <w:sz w:val="28"/>
          <w:szCs w:val="28"/>
          <w:lang w:val="uk-UA"/>
        </w:rPr>
        <w:t xml:space="preserve">кожний приступ гострого холециститу залишає глибокий слід не тільки в </w:t>
      </w:r>
      <w:proofErr w:type="spellStart"/>
      <w:r w:rsidRPr="002122FB">
        <w:rPr>
          <w:rFonts w:ascii="Times New Roman" w:hAnsi="Times New Roman"/>
          <w:sz w:val="28"/>
          <w:szCs w:val="28"/>
          <w:lang w:val="uk-UA"/>
        </w:rPr>
        <w:t>позапечінкових</w:t>
      </w:r>
      <w:proofErr w:type="spellEnd"/>
      <w:r w:rsidRPr="002122FB">
        <w:rPr>
          <w:rFonts w:ascii="Times New Roman" w:hAnsi="Times New Roman"/>
          <w:sz w:val="28"/>
          <w:szCs w:val="28"/>
          <w:lang w:val="uk-UA"/>
        </w:rPr>
        <w:t xml:space="preserve"> жовчних протоках, але й в печінці і підшлунковій залозі. Кожний приступ викликає розширення меж патологічного процесу з втягненням інших органів. Про це свідчать морфологічні зміни, які знаходять в жовчному міхурі і </w:t>
      </w:r>
      <w:proofErr w:type="spellStart"/>
      <w:r w:rsidRPr="002122FB">
        <w:rPr>
          <w:rFonts w:ascii="Times New Roman" w:hAnsi="Times New Roman"/>
          <w:sz w:val="28"/>
          <w:szCs w:val="28"/>
          <w:lang w:val="uk-UA"/>
        </w:rPr>
        <w:t>позапечінкових</w:t>
      </w:r>
      <w:proofErr w:type="spellEnd"/>
      <w:r w:rsidRPr="002122FB">
        <w:rPr>
          <w:rFonts w:ascii="Times New Roman" w:hAnsi="Times New Roman"/>
          <w:sz w:val="28"/>
          <w:szCs w:val="28"/>
          <w:lang w:val="uk-UA"/>
        </w:rPr>
        <w:t xml:space="preserve"> жовчних  шляхах, печінці та інших органах. Найбільш частим ускладненням хронічного холециститу є </w:t>
      </w:r>
      <w:proofErr w:type="spellStart"/>
      <w:r w:rsidRPr="002122FB">
        <w:rPr>
          <w:rFonts w:ascii="Times New Roman" w:hAnsi="Times New Roman"/>
          <w:sz w:val="28"/>
          <w:szCs w:val="28"/>
          <w:lang w:val="uk-UA"/>
        </w:rPr>
        <w:t>холелітіаз</w:t>
      </w:r>
      <w:proofErr w:type="spellEnd"/>
      <w:r w:rsidRPr="002122FB">
        <w:rPr>
          <w:rFonts w:ascii="Times New Roman" w:hAnsi="Times New Roman"/>
          <w:sz w:val="28"/>
          <w:szCs w:val="28"/>
          <w:lang w:val="uk-UA"/>
        </w:rPr>
        <w:t xml:space="preserve">, запальні і рубцеві стриктури протоків і </w:t>
      </w:r>
      <w:proofErr w:type="spellStart"/>
      <w:r w:rsidRPr="002122FB">
        <w:rPr>
          <w:rFonts w:ascii="Times New Roman" w:hAnsi="Times New Roman"/>
          <w:sz w:val="28"/>
          <w:szCs w:val="28"/>
          <w:lang w:val="uk-UA"/>
        </w:rPr>
        <w:t>фатерового</w:t>
      </w:r>
      <w:proofErr w:type="spellEnd"/>
      <w:r w:rsidRPr="002122FB">
        <w:rPr>
          <w:rFonts w:ascii="Times New Roman" w:hAnsi="Times New Roman"/>
          <w:sz w:val="28"/>
          <w:szCs w:val="28"/>
          <w:lang w:val="uk-UA"/>
        </w:rPr>
        <w:t xml:space="preserve"> соска, хронічний і гострий </w:t>
      </w:r>
      <w:proofErr w:type="spellStart"/>
      <w:r w:rsidRPr="002122FB">
        <w:rPr>
          <w:rFonts w:ascii="Times New Roman" w:hAnsi="Times New Roman"/>
          <w:sz w:val="28"/>
          <w:szCs w:val="28"/>
          <w:lang w:val="uk-UA"/>
        </w:rPr>
        <w:t>холангіт</w:t>
      </w:r>
      <w:proofErr w:type="spellEnd"/>
      <w:r w:rsidRPr="002122FB">
        <w:rPr>
          <w:rFonts w:ascii="Times New Roman" w:hAnsi="Times New Roman"/>
          <w:sz w:val="28"/>
          <w:szCs w:val="28"/>
          <w:lang w:val="uk-UA"/>
        </w:rPr>
        <w:t xml:space="preserve">. При затяжних формах останніх ускладнень часто виникає </w:t>
      </w:r>
      <w:proofErr w:type="spellStart"/>
      <w:r w:rsidRPr="002122FB">
        <w:rPr>
          <w:rFonts w:ascii="Times New Roman" w:hAnsi="Times New Roman"/>
          <w:sz w:val="28"/>
          <w:szCs w:val="28"/>
          <w:lang w:val="uk-UA"/>
        </w:rPr>
        <w:t>біліарний</w:t>
      </w:r>
      <w:proofErr w:type="spellEnd"/>
      <w:r w:rsidRPr="002122FB">
        <w:rPr>
          <w:rFonts w:ascii="Times New Roman" w:hAnsi="Times New Roman"/>
          <w:sz w:val="28"/>
          <w:szCs w:val="28"/>
          <w:lang w:val="uk-UA"/>
        </w:rPr>
        <w:t xml:space="preserve"> цироз печінки. Запалення </w:t>
      </w:r>
      <w:proofErr w:type="spellStart"/>
      <w:r w:rsidRPr="002122FB">
        <w:rPr>
          <w:rFonts w:ascii="Times New Roman" w:hAnsi="Times New Roman"/>
          <w:sz w:val="28"/>
          <w:szCs w:val="28"/>
          <w:lang w:val="uk-UA"/>
        </w:rPr>
        <w:t>позапечінкових</w:t>
      </w:r>
      <w:proofErr w:type="spellEnd"/>
      <w:r w:rsidRPr="002122FB">
        <w:rPr>
          <w:rFonts w:ascii="Times New Roman" w:hAnsi="Times New Roman"/>
          <w:sz w:val="28"/>
          <w:szCs w:val="28"/>
          <w:lang w:val="uk-UA"/>
        </w:rPr>
        <w:t xml:space="preserve"> жовчних шляхів рано чи пізно приводить до ураження печінки, про що свідчать стійкі порушення її функції.</w:t>
      </w:r>
    </w:p>
    <w:p w:rsidR="00C60728" w:rsidRPr="002122FB" w:rsidRDefault="00C60728" w:rsidP="00C60728">
      <w:pPr>
        <w:rPr>
          <w:rFonts w:ascii="Times New Roman" w:hAnsi="Times New Roman"/>
          <w:sz w:val="28"/>
          <w:szCs w:val="28"/>
          <w:lang w:val="uk-UA"/>
        </w:rPr>
      </w:pPr>
      <w:r w:rsidRPr="002122FB">
        <w:rPr>
          <w:rFonts w:ascii="Times New Roman" w:hAnsi="Times New Roman"/>
          <w:sz w:val="28"/>
          <w:szCs w:val="28"/>
          <w:lang w:val="uk-UA"/>
        </w:rPr>
        <w:t xml:space="preserve">Препаратів, які б розчиняли конкременти в жовчному міхурі на даний час немає. Періодично з’являються повідомлення про появу таких середників, однак ефект від їхнього прийому триває 6-12 місяців, після чого конкременти в жовчному міхурі з’являються знову.    </w:t>
      </w:r>
    </w:p>
    <w:p w:rsidR="00C60728" w:rsidRPr="002122FB" w:rsidRDefault="00C60728" w:rsidP="00C60728">
      <w:pPr>
        <w:rPr>
          <w:rFonts w:ascii="Times New Roman" w:hAnsi="Times New Roman"/>
          <w:sz w:val="28"/>
          <w:szCs w:val="28"/>
          <w:lang w:val="uk-UA"/>
        </w:rPr>
      </w:pPr>
      <w:r w:rsidRPr="002122FB">
        <w:rPr>
          <w:rFonts w:ascii="Times New Roman" w:hAnsi="Times New Roman"/>
          <w:sz w:val="28"/>
          <w:szCs w:val="28"/>
          <w:lang w:val="uk-UA"/>
        </w:rPr>
        <w:t>Методи операцій:</w:t>
      </w:r>
    </w:p>
    <w:p w:rsidR="00C60728" w:rsidRPr="002122FB" w:rsidRDefault="00C60728" w:rsidP="00C60728">
      <w:pPr>
        <w:numPr>
          <w:ilvl w:val="0"/>
          <w:numId w:val="1"/>
        </w:numPr>
        <w:rPr>
          <w:rFonts w:ascii="Times New Roman" w:hAnsi="Times New Roman"/>
          <w:sz w:val="28"/>
          <w:szCs w:val="28"/>
          <w:lang w:val="uk-UA"/>
        </w:rPr>
      </w:pPr>
      <w:proofErr w:type="spellStart"/>
      <w:r w:rsidRPr="002122FB">
        <w:rPr>
          <w:rFonts w:ascii="Times New Roman" w:hAnsi="Times New Roman"/>
          <w:b/>
          <w:bCs/>
          <w:sz w:val="28"/>
          <w:szCs w:val="28"/>
          <w:lang w:val="uk-UA"/>
        </w:rPr>
        <w:t>лапароскопічна</w:t>
      </w:r>
      <w:proofErr w:type="spellEnd"/>
      <w:r w:rsidRPr="002122FB">
        <w:rPr>
          <w:rFonts w:ascii="Times New Roman" w:hAnsi="Times New Roman"/>
          <w:b/>
          <w:bCs/>
          <w:sz w:val="28"/>
          <w:szCs w:val="28"/>
          <w:lang w:val="uk-UA"/>
        </w:rPr>
        <w:t xml:space="preserve"> </w:t>
      </w:r>
      <w:proofErr w:type="spellStart"/>
      <w:r w:rsidRPr="002122FB">
        <w:rPr>
          <w:rFonts w:ascii="Times New Roman" w:hAnsi="Times New Roman"/>
          <w:b/>
          <w:bCs/>
          <w:sz w:val="28"/>
          <w:szCs w:val="28"/>
          <w:lang w:val="uk-UA"/>
        </w:rPr>
        <w:t>холецистектомія</w:t>
      </w:r>
      <w:proofErr w:type="spellEnd"/>
      <w:r w:rsidRPr="002122FB">
        <w:rPr>
          <w:rFonts w:ascii="Times New Roman" w:hAnsi="Times New Roman"/>
          <w:sz w:val="28"/>
          <w:szCs w:val="28"/>
          <w:lang w:val="uk-UA"/>
        </w:rPr>
        <w:t xml:space="preserve"> – операція вибору при гострих і хронічних </w:t>
      </w:r>
      <w:proofErr w:type="spellStart"/>
      <w:r w:rsidRPr="002122FB">
        <w:rPr>
          <w:rFonts w:ascii="Times New Roman" w:hAnsi="Times New Roman"/>
          <w:sz w:val="28"/>
          <w:szCs w:val="28"/>
          <w:lang w:val="uk-UA"/>
        </w:rPr>
        <w:t>калькульозних</w:t>
      </w:r>
      <w:proofErr w:type="spellEnd"/>
      <w:r w:rsidRPr="002122FB">
        <w:rPr>
          <w:rFonts w:ascii="Times New Roman" w:hAnsi="Times New Roman"/>
          <w:sz w:val="28"/>
          <w:szCs w:val="28"/>
          <w:lang w:val="uk-UA"/>
        </w:rPr>
        <w:t xml:space="preserve"> </w:t>
      </w:r>
      <w:proofErr w:type="spellStart"/>
      <w:r w:rsidRPr="002122FB">
        <w:rPr>
          <w:rFonts w:ascii="Times New Roman" w:hAnsi="Times New Roman"/>
          <w:sz w:val="28"/>
          <w:szCs w:val="28"/>
          <w:lang w:val="uk-UA"/>
        </w:rPr>
        <w:t>холециститах</w:t>
      </w:r>
      <w:proofErr w:type="spellEnd"/>
      <w:r w:rsidRPr="002122FB">
        <w:rPr>
          <w:rFonts w:ascii="Times New Roman" w:hAnsi="Times New Roman"/>
          <w:sz w:val="28"/>
          <w:szCs w:val="28"/>
          <w:lang w:val="uk-UA"/>
        </w:rPr>
        <w:t xml:space="preserve">. Її перевагою є швидка післяопераційна реабілітація хворих. В багатьох клініках таким чином </w:t>
      </w:r>
      <w:r w:rsidRPr="002122FB">
        <w:rPr>
          <w:rFonts w:ascii="Times New Roman" w:hAnsi="Times New Roman"/>
          <w:sz w:val="28"/>
          <w:szCs w:val="28"/>
          <w:lang w:val="uk-UA"/>
        </w:rPr>
        <w:lastRenderedPageBreak/>
        <w:t>оперують 90-95</w:t>
      </w:r>
      <w:r w:rsidRPr="002122FB">
        <w:rPr>
          <w:rFonts w:ascii="Times New Roman" w:hAnsi="Times New Roman"/>
          <w:sz w:val="28"/>
          <w:szCs w:val="28"/>
          <w:lang w:val="en-US"/>
        </w:rPr>
        <w:t> </w:t>
      </w:r>
      <w:r w:rsidRPr="002122FB">
        <w:rPr>
          <w:rFonts w:ascii="Times New Roman" w:hAnsi="Times New Roman"/>
          <w:sz w:val="28"/>
          <w:szCs w:val="28"/>
          <w:lang w:val="uk-UA"/>
        </w:rPr>
        <w:t xml:space="preserve">% хворих. Метод має мінімум </w:t>
      </w:r>
      <w:proofErr w:type="spellStart"/>
      <w:r w:rsidRPr="002122FB">
        <w:rPr>
          <w:rFonts w:ascii="Times New Roman" w:hAnsi="Times New Roman"/>
          <w:sz w:val="28"/>
          <w:szCs w:val="28"/>
          <w:lang w:val="uk-UA"/>
        </w:rPr>
        <w:t>про</w:t>
      </w:r>
      <w:r w:rsidRPr="002122FB">
        <w:rPr>
          <w:rFonts w:ascii="Times New Roman" w:hAnsi="Times New Roman"/>
          <w:sz w:val="28"/>
          <w:szCs w:val="28"/>
          <w:lang w:val="uk-UA"/>
        </w:rPr>
        <w:softHyphen/>
        <w:t>ти</w:t>
      </w:r>
      <w:r w:rsidRPr="002122FB">
        <w:rPr>
          <w:rFonts w:ascii="Times New Roman" w:hAnsi="Times New Roman"/>
          <w:sz w:val="28"/>
          <w:szCs w:val="28"/>
          <w:lang w:val="uk-UA"/>
        </w:rPr>
        <w:softHyphen/>
        <w:t>показів</w:t>
      </w:r>
      <w:proofErr w:type="spellEnd"/>
      <w:r w:rsidRPr="002122FB">
        <w:rPr>
          <w:rFonts w:ascii="Times New Roman" w:hAnsi="Times New Roman"/>
          <w:sz w:val="28"/>
          <w:szCs w:val="28"/>
          <w:lang w:val="uk-UA"/>
        </w:rPr>
        <w:t>: рак жовчного міхура, гострі серцево-легеневі розлади, гост</w:t>
      </w:r>
      <w:r w:rsidRPr="002122FB">
        <w:rPr>
          <w:rFonts w:ascii="Times New Roman" w:hAnsi="Times New Roman"/>
          <w:sz w:val="28"/>
          <w:szCs w:val="28"/>
          <w:lang w:val="uk-UA"/>
        </w:rPr>
        <w:softHyphen/>
        <w:t xml:space="preserve">рі порушення мозкового кровообігу, виражена </w:t>
      </w:r>
      <w:proofErr w:type="spellStart"/>
      <w:r w:rsidRPr="002122FB">
        <w:rPr>
          <w:rFonts w:ascii="Times New Roman" w:hAnsi="Times New Roman"/>
          <w:sz w:val="28"/>
          <w:szCs w:val="28"/>
          <w:lang w:val="uk-UA"/>
        </w:rPr>
        <w:t>коа</w:t>
      </w:r>
      <w:r w:rsidRPr="002122FB">
        <w:rPr>
          <w:rFonts w:ascii="Times New Roman" w:hAnsi="Times New Roman"/>
          <w:sz w:val="28"/>
          <w:szCs w:val="28"/>
          <w:lang w:val="uk-UA"/>
        </w:rPr>
        <w:softHyphen/>
        <w:t>гу</w:t>
      </w:r>
      <w:r w:rsidRPr="002122FB">
        <w:rPr>
          <w:rFonts w:ascii="Times New Roman" w:hAnsi="Times New Roman"/>
          <w:sz w:val="28"/>
          <w:szCs w:val="28"/>
          <w:lang w:val="uk-UA"/>
        </w:rPr>
        <w:softHyphen/>
        <w:t>ло</w:t>
      </w:r>
      <w:r w:rsidRPr="002122FB">
        <w:rPr>
          <w:rFonts w:ascii="Times New Roman" w:hAnsi="Times New Roman"/>
          <w:sz w:val="28"/>
          <w:szCs w:val="28"/>
          <w:lang w:val="uk-UA"/>
        </w:rPr>
        <w:softHyphen/>
        <w:t>па</w:t>
      </w:r>
      <w:r w:rsidRPr="002122FB">
        <w:rPr>
          <w:rFonts w:ascii="Times New Roman" w:hAnsi="Times New Roman"/>
          <w:sz w:val="28"/>
          <w:szCs w:val="28"/>
          <w:lang w:val="uk-UA"/>
        </w:rPr>
        <w:softHyphen/>
        <w:t>тія</w:t>
      </w:r>
      <w:proofErr w:type="spellEnd"/>
      <w:r w:rsidRPr="002122FB">
        <w:rPr>
          <w:rFonts w:ascii="Times New Roman" w:hAnsi="Times New Roman"/>
          <w:sz w:val="28"/>
          <w:szCs w:val="28"/>
          <w:lang w:val="uk-UA"/>
        </w:rPr>
        <w:t>, ва</w:t>
      </w:r>
      <w:r w:rsidRPr="002122FB">
        <w:rPr>
          <w:rFonts w:ascii="Times New Roman" w:hAnsi="Times New Roman"/>
          <w:sz w:val="28"/>
          <w:szCs w:val="28"/>
          <w:lang w:val="uk-UA"/>
        </w:rPr>
        <w:softHyphen/>
        <w:t>гіт</w:t>
      </w:r>
      <w:r w:rsidRPr="002122FB">
        <w:rPr>
          <w:rFonts w:ascii="Times New Roman" w:hAnsi="Times New Roman"/>
          <w:sz w:val="28"/>
          <w:szCs w:val="28"/>
          <w:lang w:val="uk-UA"/>
        </w:rPr>
        <w:softHyphen/>
        <w:t>ність тощо.</w:t>
      </w:r>
    </w:p>
    <w:p w:rsidR="00C60728" w:rsidRPr="002122FB" w:rsidRDefault="00C60728" w:rsidP="00C60728">
      <w:pPr>
        <w:numPr>
          <w:ilvl w:val="0"/>
          <w:numId w:val="1"/>
        </w:numPr>
        <w:rPr>
          <w:rFonts w:ascii="Times New Roman" w:hAnsi="Times New Roman"/>
          <w:sz w:val="28"/>
          <w:szCs w:val="28"/>
          <w:lang w:val="uk-UA"/>
        </w:rPr>
      </w:pPr>
      <w:proofErr w:type="spellStart"/>
      <w:r w:rsidRPr="002122FB">
        <w:rPr>
          <w:rFonts w:ascii="Times New Roman" w:hAnsi="Times New Roman"/>
          <w:b/>
          <w:bCs/>
          <w:sz w:val="28"/>
          <w:szCs w:val="28"/>
          <w:lang w:val="uk-UA"/>
        </w:rPr>
        <w:t>лапаротомна</w:t>
      </w:r>
      <w:proofErr w:type="spellEnd"/>
      <w:r w:rsidRPr="002122FB">
        <w:rPr>
          <w:rFonts w:ascii="Times New Roman" w:hAnsi="Times New Roman"/>
          <w:b/>
          <w:bCs/>
          <w:sz w:val="28"/>
          <w:szCs w:val="28"/>
          <w:lang w:val="uk-UA"/>
        </w:rPr>
        <w:t xml:space="preserve"> </w:t>
      </w:r>
      <w:proofErr w:type="spellStart"/>
      <w:r w:rsidRPr="002122FB">
        <w:rPr>
          <w:rFonts w:ascii="Times New Roman" w:hAnsi="Times New Roman"/>
          <w:b/>
          <w:bCs/>
          <w:sz w:val="28"/>
          <w:szCs w:val="28"/>
          <w:lang w:val="uk-UA"/>
        </w:rPr>
        <w:t>холецистектомія</w:t>
      </w:r>
      <w:proofErr w:type="spellEnd"/>
      <w:r w:rsidRPr="002122FB">
        <w:rPr>
          <w:rFonts w:ascii="Times New Roman" w:hAnsi="Times New Roman"/>
          <w:sz w:val="28"/>
          <w:szCs w:val="28"/>
          <w:lang w:val="uk-UA"/>
        </w:rPr>
        <w:t xml:space="preserve"> – застосовується дедалі рідше; </w:t>
      </w:r>
    </w:p>
    <w:p w:rsidR="00C60728" w:rsidRPr="002122FB" w:rsidRDefault="00C60728" w:rsidP="00C60728">
      <w:pPr>
        <w:numPr>
          <w:ilvl w:val="0"/>
          <w:numId w:val="1"/>
        </w:numPr>
        <w:rPr>
          <w:rFonts w:ascii="Times New Roman" w:hAnsi="Times New Roman"/>
          <w:sz w:val="28"/>
          <w:szCs w:val="28"/>
          <w:lang w:val="uk-UA"/>
        </w:rPr>
      </w:pPr>
      <w:proofErr w:type="spellStart"/>
      <w:r w:rsidRPr="002122FB">
        <w:rPr>
          <w:rFonts w:ascii="Times New Roman" w:hAnsi="Times New Roman"/>
          <w:b/>
          <w:bCs/>
          <w:sz w:val="28"/>
          <w:szCs w:val="28"/>
          <w:lang w:val="uk-UA"/>
        </w:rPr>
        <w:t>холецистостомія</w:t>
      </w:r>
      <w:proofErr w:type="spellEnd"/>
      <w:r w:rsidRPr="002122FB">
        <w:rPr>
          <w:rFonts w:ascii="Times New Roman" w:hAnsi="Times New Roman"/>
          <w:sz w:val="28"/>
          <w:szCs w:val="28"/>
          <w:lang w:val="uk-UA"/>
        </w:rPr>
        <w:t xml:space="preserve"> – слабка ефективність;</w:t>
      </w:r>
    </w:p>
    <w:p w:rsidR="00C60728" w:rsidRPr="002122FB" w:rsidRDefault="00C60728" w:rsidP="00C60728">
      <w:pPr>
        <w:rPr>
          <w:rFonts w:ascii="Times New Roman" w:hAnsi="Times New Roman"/>
          <w:sz w:val="28"/>
          <w:szCs w:val="28"/>
          <w:lang w:val="uk-UA"/>
        </w:rPr>
      </w:pPr>
      <w:r w:rsidRPr="002122FB">
        <w:rPr>
          <w:rFonts w:ascii="Times New Roman" w:hAnsi="Times New Roman"/>
          <w:sz w:val="28"/>
          <w:szCs w:val="28"/>
          <w:lang w:val="uk-UA"/>
        </w:rPr>
        <w:t>Вибір тактики і терміну операції не повинен залежати від проявів клінічної картини і динаміки процесу. У хворих старшого віку частіше відмічаються деструктивні форми з клінічною картиною хронічного холециститу. Деструктивні форми зворотному розвитку не піддаються. Процес може припинитись, але повного видужання не наступає.</w:t>
      </w:r>
    </w:p>
    <w:p w:rsidR="00C60728" w:rsidRPr="002122FB" w:rsidRDefault="00C60728" w:rsidP="00C60728">
      <w:pPr>
        <w:rPr>
          <w:rFonts w:ascii="Times New Roman" w:hAnsi="Times New Roman"/>
          <w:sz w:val="28"/>
          <w:szCs w:val="28"/>
          <w:lang w:val="uk-UA"/>
        </w:rPr>
      </w:pPr>
      <w:r w:rsidRPr="002122FB">
        <w:rPr>
          <w:rFonts w:ascii="Times New Roman" w:hAnsi="Times New Roman"/>
          <w:sz w:val="28"/>
          <w:szCs w:val="28"/>
          <w:lang w:val="uk-UA"/>
        </w:rPr>
        <w:t xml:space="preserve">Питання летальності тісно пов'язане з тактикою. Найбільш часто помирають при запущених формах захворювання. З віком зростає анестезіологічний ризик операції – так летальність до 50 років складає 2 %, а в віці понад 70 років – 10-12 %. </w:t>
      </w:r>
    </w:p>
    <w:p w:rsidR="00A36529" w:rsidRPr="002122FB" w:rsidRDefault="00A36529">
      <w:pPr>
        <w:rPr>
          <w:rFonts w:ascii="Times New Roman" w:hAnsi="Times New Roman"/>
          <w:sz w:val="28"/>
          <w:szCs w:val="28"/>
          <w:lang w:val="uk-UA"/>
        </w:rPr>
      </w:pPr>
    </w:p>
    <w:sectPr w:rsidR="00A36529" w:rsidRPr="002122FB" w:rsidSect="002122FB">
      <w:pgSz w:w="11906" w:h="16838"/>
      <w:pgMar w:top="1134" w:right="850" w:bottom="851"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00AE7"/>
    <w:multiLevelType w:val="hybridMultilevel"/>
    <w:tmpl w:val="D80E0B6E"/>
    <w:lvl w:ilvl="0" w:tplc="6B92205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C60728"/>
    <w:rsid w:val="001723A1"/>
    <w:rsid w:val="002122FB"/>
    <w:rsid w:val="005B361F"/>
    <w:rsid w:val="00A36529"/>
    <w:rsid w:val="00AB3B12"/>
    <w:rsid w:val="00C60728"/>
    <w:rsid w:val="00CA4AFA"/>
    <w:rsid w:val="00CB6BD8"/>
    <w:rsid w:val="00F829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A3A98"/>
  <w15:docId w15:val="{A6AE6AA5-451C-450F-A943-A290544EE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0728"/>
    <w:pPr>
      <w:widowControl w:val="0"/>
      <w:spacing w:before="120" w:after="0" w:line="240" w:lineRule="auto"/>
      <w:jc w:val="both"/>
    </w:pPr>
    <w:rPr>
      <w:rFonts w:ascii="Arial" w:eastAsia="Times New Roman" w:hAnsi="Arial" w:cs="Times New Roman"/>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F8290B"/>
    <w:pPr>
      <w:widowControl/>
      <w:spacing w:before="0"/>
      <w:jc w:val="left"/>
    </w:pPr>
    <w:rPr>
      <w:rFonts w:ascii="Courier New" w:hAnsi="Courier New"/>
      <w:sz w:val="24"/>
      <w:lang w:val="uk-UA"/>
    </w:rPr>
  </w:style>
  <w:style w:type="character" w:customStyle="1" w:styleId="a4">
    <w:name w:val="Текст Знак"/>
    <w:basedOn w:val="a0"/>
    <w:link w:val="a3"/>
    <w:rsid w:val="00F8290B"/>
    <w:rPr>
      <w:rFonts w:ascii="Courier New" w:eastAsia="Times New Roman" w:hAnsi="Courier New" w:cs="Times New Roman"/>
      <w:sz w:val="24"/>
      <w:szCs w:val="24"/>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3291</Words>
  <Characters>18763</Characters>
  <Application>Microsoft Office Word</Application>
  <DocSecurity>0</DocSecurity>
  <Lines>156</Lines>
  <Paragraphs>44</Paragraphs>
  <ScaleCrop>false</ScaleCrop>
  <Company>Grizli777</Company>
  <LinksUpToDate>false</LinksUpToDate>
  <CharactersWithSpaces>22010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dc:creator>
  <cp:lastModifiedBy>jon malkovich</cp:lastModifiedBy>
  <cp:revision>5</cp:revision>
  <cp:lastPrinted>2013-01-16T08:27:00Z</cp:lastPrinted>
  <dcterms:created xsi:type="dcterms:W3CDTF">2013-01-15T16:35:00Z</dcterms:created>
  <dcterms:modified xsi:type="dcterms:W3CDTF">2023-11-28T20:55:00Z</dcterms:modified>
</cp:coreProperties>
</file>